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3A75" w14:textId="77777777" w:rsidR="00EE7392" w:rsidRDefault="00EE7392">
      <w:pPr>
        <w:pStyle w:val="BodyText"/>
        <w:rPr>
          <w:rFonts w:ascii="Times New Roman"/>
          <w:sz w:val="21"/>
        </w:rPr>
      </w:pPr>
    </w:p>
    <w:p w14:paraId="2CE87895" w14:textId="3A2DDB62" w:rsidR="003364DF" w:rsidRDefault="003364DF" w:rsidP="00E92DFF">
      <w:pPr>
        <w:pStyle w:val="BodyText"/>
        <w:spacing w:before="56" w:line="400" w:lineRule="auto"/>
        <w:ind w:right="3155"/>
      </w:pPr>
      <w:r w:rsidRPr="00E92DFF">
        <w:rPr>
          <w:b/>
          <w:bCs/>
          <w:sz w:val="24"/>
          <w:szCs w:val="24"/>
        </w:rPr>
        <w:t xml:space="preserve">WSCC </w:t>
      </w:r>
      <w:r w:rsidR="00097FF4" w:rsidRPr="00E92DFF">
        <w:rPr>
          <w:b/>
          <w:bCs/>
          <w:sz w:val="24"/>
          <w:szCs w:val="24"/>
        </w:rPr>
        <w:t>OTA Program Outcomes: Program Completion and</w:t>
      </w:r>
      <w:r w:rsidRPr="00E92DFF">
        <w:rPr>
          <w:b/>
          <w:bCs/>
          <w:sz w:val="24"/>
          <w:szCs w:val="24"/>
        </w:rPr>
        <w:t xml:space="preserve"> Certification NBCOT Examination </w:t>
      </w:r>
    </w:p>
    <w:p w14:paraId="6D66A4EC" w14:textId="77777777" w:rsidR="00EE7392" w:rsidRDefault="00EE7392">
      <w:pPr>
        <w:pStyle w:val="BodyText"/>
        <w:rPr>
          <w:sz w:val="17"/>
        </w:rPr>
      </w:pPr>
    </w:p>
    <w:tbl>
      <w:tblPr>
        <w:tblStyle w:val="GridTable1Light"/>
        <w:tblW w:w="12955" w:type="dxa"/>
        <w:tblLayout w:type="fixed"/>
        <w:tblLook w:val="01E0" w:firstRow="1" w:lastRow="1" w:firstColumn="1" w:lastColumn="1" w:noHBand="0" w:noVBand="0"/>
      </w:tblPr>
      <w:tblGrid>
        <w:gridCol w:w="2695"/>
        <w:gridCol w:w="3330"/>
        <w:gridCol w:w="3689"/>
        <w:gridCol w:w="3241"/>
      </w:tblGrid>
      <w:tr w:rsidR="00EE7392" w14:paraId="70966A0F" w14:textId="77777777" w:rsidTr="00310FF3">
        <w:trPr>
          <w:cnfStyle w:val="100000000000" w:firstRow="1" w:lastRow="0" w:firstColumn="0" w:lastColumn="0" w:oddVBand="0" w:evenVBand="0" w:oddHBand="0" w:evenHBand="0" w:firstRowFirstColumn="0" w:firstRowLastColumn="0" w:lastRowFirstColumn="0" w:lastRowLastColumn="0"/>
          <w:trHeight w:hRule="exact" w:val="904"/>
        </w:trPr>
        <w:tc>
          <w:tcPr>
            <w:cnfStyle w:val="001000000000" w:firstRow="0" w:lastRow="0" w:firstColumn="1" w:lastColumn="0" w:oddVBand="0" w:evenVBand="0" w:oddHBand="0" w:evenHBand="0" w:firstRowFirstColumn="0" w:firstRowLastColumn="0" w:lastRowFirstColumn="0" w:lastRowLastColumn="0"/>
            <w:tcW w:w="2695" w:type="dxa"/>
          </w:tcPr>
          <w:p w14:paraId="15D1E5CD" w14:textId="2F5A2522" w:rsidR="00EE7392" w:rsidRDefault="008D2E22">
            <w:pPr>
              <w:pStyle w:val="TableParagraph"/>
              <w:ind w:left="103"/>
            </w:pPr>
            <w:r>
              <w:t>Cohort Graduation Year</w:t>
            </w:r>
          </w:p>
        </w:tc>
        <w:tc>
          <w:tcPr>
            <w:tcW w:w="3330" w:type="dxa"/>
          </w:tcPr>
          <w:p w14:paraId="3069AAE3" w14:textId="30E4370A" w:rsidR="00EE7392" w:rsidRDefault="00097FF4">
            <w:pPr>
              <w:pStyle w:val="TableParagraph"/>
              <w:ind w:right="39"/>
              <w:cnfStyle w:val="100000000000" w:firstRow="1" w:lastRow="0" w:firstColumn="0" w:lastColumn="0" w:oddVBand="0" w:evenVBand="0" w:oddHBand="0" w:evenHBand="0" w:firstRowFirstColumn="0" w:firstRowLastColumn="0" w:lastRowFirstColumn="0" w:lastRowLastColumn="0"/>
            </w:pPr>
            <w:r>
              <w:t xml:space="preserve">Number of OTA Program </w:t>
            </w:r>
            <w:r w:rsidR="008D2E22">
              <w:t xml:space="preserve">New </w:t>
            </w:r>
            <w:r>
              <w:t xml:space="preserve">Graduates </w:t>
            </w:r>
          </w:p>
        </w:tc>
        <w:tc>
          <w:tcPr>
            <w:tcW w:w="3689" w:type="dxa"/>
          </w:tcPr>
          <w:p w14:paraId="60CD8FE5" w14:textId="516DCC5A" w:rsidR="00EE7392" w:rsidRDefault="008D2E22">
            <w:pPr>
              <w:pStyle w:val="TableParagraph"/>
              <w:ind w:left="103" w:right="45"/>
              <w:cnfStyle w:val="100000000000" w:firstRow="1" w:lastRow="0" w:firstColumn="0" w:lastColumn="0" w:oddVBand="0" w:evenVBand="0" w:oddHBand="0" w:evenHBand="0" w:firstRowFirstColumn="0" w:firstRowLastColumn="0" w:lastRowFirstColumn="0" w:lastRowLastColumn="0"/>
            </w:pPr>
            <w:r>
              <w:t xml:space="preserve">Number of OTA Program </w:t>
            </w:r>
            <w:r w:rsidR="00310FF3">
              <w:t>New Graduates</w:t>
            </w:r>
            <w:r w:rsidR="00097FF4">
              <w:t xml:space="preserve"> </w:t>
            </w:r>
            <w:r w:rsidR="00310FF3">
              <w:t>P</w:t>
            </w:r>
            <w:r w:rsidR="00097FF4">
              <w:t xml:space="preserve">assing </w:t>
            </w:r>
            <w:r w:rsidR="00310FF3">
              <w:t>on</w:t>
            </w:r>
            <w:r w:rsidR="00097FF4">
              <w:t xml:space="preserve"> </w:t>
            </w:r>
            <w:r w:rsidR="00310FF3">
              <w:t>A</w:t>
            </w:r>
            <w:r w:rsidR="00097FF4">
              <w:t xml:space="preserve">ll </w:t>
            </w:r>
            <w:r w:rsidR="00310FF3">
              <w:t>A</w:t>
            </w:r>
            <w:r w:rsidR="00097FF4">
              <w:t>ttempts</w:t>
            </w:r>
            <w:r w:rsidR="00310FF3">
              <w:t xml:space="preserve"> Within 1 Year of Graduation</w:t>
            </w:r>
          </w:p>
        </w:tc>
        <w:tc>
          <w:tcPr>
            <w:cnfStyle w:val="000100000000" w:firstRow="0" w:lastRow="0" w:firstColumn="0" w:lastColumn="1" w:oddVBand="0" w:evenVBand="0" w:oddHBand="0" w:evenHBand="0" w:firstRowFirstColumn="0" w:firstRowLastColumn="0" w:lastRowFirstColumn="0" w:lastRowLastColumn="0"/>
            <w:tcW w:w="3241" w:type="dxa"/>
          </w:tcPr>
          <w:p w14:paraId="2D9854B3" w14:textId="77777777" w:rsidR="00EE7392" w:rsidRDefault="00310FF3">
            <w:pPr>
              <w:pStyle w:val="TableParagraph"/>
              <w:rPr>
                <w:b w:val="0"/>
                <w:bCs w:val="0"/>
              </w:rPr>
            </w:pPr>
            <w:r>
              <w:t>OTA Program New Graduate</w:t>
            </w:r>
          </w:p>
          <w:p w14:paraId="49161E54" w14:textId="6FBF6E03" w:rsidR="00310FF3" w:rsidRDefault="00310FF3">
            <w:pPr>
              <w:pStyle w:val="TableParagraph"/>
            </w:pPr>
            <w:r>
              <w:t>Pass Rate</w:t>
            </w:r>
          </w:p>
        </w:tc>
      </w:tr>
      <w:tr w:rsidR="00307C6C" w14:paraId="40253771" w14:textId="77777777" w:rsidTr="00310FF3">
        <w:trPr>
          <w:trHeight w:hRule="exact" w:val="276"/>
        </w:trPr>
        <w:tc>
          <w:tcPr>
            <w:cnfStyle w:val="001000000000" w:firstRow="0" w:lastRow="0" w:firstColumn="1" w:lastColumn="0" w:oddVBand="0" w:evenVBand="0" w:oddHBand="0" w:evenHBand="0" w:firstRowFirstColumn="0" w:firstRowLastColumn="0" w:lastRowFirstColumn="0" w:lastRowLastColumn="0"/>
            <w:tcW w:w="2695" w:type="dxa"/>
          </w:tcPr>
          <w:p w14:paraId="21FC17D6" w14:textId="15ACC6CC" w:rsidR="00307C6C" w:rsidRDefault="00307C6C">
            <w:pPr>
              <w:pStyle w:val="TableParagraph"/>
              <w:spacing w:before="0" w:line="267" w:lineRule="exact"/>
              <w:ind w:left="103"/>
            </w:pPr>
            <w:r>
              <w:t>2023</w:t>
            </w:r>
          </w:p>
        </w:tc>
        <w:tc>
          <w:tcPr>
            <w:tcW w:w="3330" w:type="dxa"/>
          </w:tcPr>
          <w:p w14:paraId="5F2B2430" w14:textId="18DC545C" w:rsidR="00307C6C" w:rsidRDefault="00027E85">
            <w:pPr>
              <w:pStyle w:val="TableParagraph"/>
              <w:spacing w:before="0" w:line="267" w:lineRule="exact"/>
              <w:cnfStyle w:val="000000000000" w:firstRow="0" w:lastRow="0" w:firstColumn="0" w:lastColumn="0" w:oddVBand="0" w:evenVBand="0" w:oddHBand="0" w:evenHBand="0" w:firstRowFirstColumn="0" w:firstRowLastColumn="0" w:lastRowFirstColumn="0" w:lastRowLastColumn="0"/>
            </w:pPr>
            <w:r>
              <w:t>10</w:t>
            </w:r>
          </w:p>
        </w:tc>
        <w:tc>
          <w:tcPr>
            <w:tcW w:w="3689" w:type="dxa"/>
          </w:tcPr>
          <w:p w14:paraId="15182F2A" w14:textId="579CF9B4" w:rsidR="00307C6C" w:rsidRDefault="00027E85">
            <w:pPr>
              <w:pStyle w:val="TableParagraph"/>
              <w:spacing w:before="0" w:line="267" w:lineRule="exact"/>
              <w:ind w:left="103"/>
              <w:cnfStyle w:val="000000000000" w:firstRow="0" w:lastRow="0" w:firstColumn="0" w:lastColumn="0" w:oddVBand="0" w:evenVBand="0" w:oddHBand="0" w:evenHBand="0" w:firstRowFirstColumn="0" w:firstRowLastColumn="0" w:lastRowFirstColumn="0" w:lastRowLastColumn="0"/>
            </w:pPr>
            <w:r>
              <w:t>9</w:t>
            </w:r>
          </w:p>
        </w:tc>
        <w:tc>
          <w:tcPr>
            <w:cnfStyle w:val="000100000000" w:firstRow="0" w:lastRow="0" w:firstColumn="0" w:lastColumn="1" w:oddVBand="0" w:evenVBand="0" w:oddHBand="0" w:evenHBand="0" w:firstRowFirstColumn="0" w:firstRowLastColumn="0" w:lastRowFirstColumn="0" w:lastRowLastColumn="0"/>
            <w:tcW w:w="3241" w:type="dxa"/>
          </w:tcPr>
          <w:p w14:paraId="5BD61D0C" w14:textId="7DE5DCA0" w:rsidR="00307C6C" w:rsidRDefault="00027E85">
            <w:pPr>
              <w:pStyle w:val="TableParagraph"/>
              <w:spacing w:before="0" w:line="267" w:lineRule="exact"/>
            </w:pPr>
            <w:r>
              <w:t>90%</w:t>
            </w:r>
          </w:p>
        </w:tc>
      </w:tr>
      <w:tr w:rsidR="00307C6C" w14:paraId="75CD8B76" w14:textId="77777777" w:rsidTr="00310FF3">
        <w:trPr>
          <w:trHeight w:hRule="exact" w:val="276"/>
        </w:trPr>
        <w:tc>
          <w:tcPr>
            <w:cnfStyle w:val="001000000000" w:firstRow="0" w:lastRow="0" w:firstColumn="1" w:lastColumn="0" w:oddVBand="0" w:evenVBand="0" w:oddHBand="0" w:evenHBand="0" w:firstRowFirstColumn="0" w:firstRowLastColumn="0" w:lastRowFirstColumn="0" w:lastRowLastColumn="0"/>
            <w:tcW w:w="2695" w:type="dxa"/>
          </w:tcPr>
          <w:p w14:paraId="40444507" w14:textId="04E89A30" w:rsidR="00307C6C" w:rsidRDefault="00307C6C">
            <w:pPr>
              <w:pStyle w:val="TableParagraph"/>
              <w:spacing w:before="0" w:line="267" w:lineRule="exact"/>
              <w:ind w:left="103"/>
            </w:pPr>
            <w:r>
              <w:t>2024</w:t>
            </w:r>
          </w:p>
        </w:tc>
        <w:tc>
          <w:tcPr>
            <w:tcW w:w="3330" w:type="dxa"/>
          </w:tcPr>
          <w:p w14:paraId="1618FB6E" w14:textId="764DD10B" w:rsidR="00307C6C" w:rsidRDefault="00027E85">
            <w:pPr>
              <w:pStyle w:val="TableParagraph"/>
              <w:spacing w:before="0" w:line="267" w:lineRule="exact"/>
              <w:cnfStyle w:val="000000000000" w:firstRow="0" w:lastRow="0" w:firstColumn="0" w:lastColumn="0" w:oddVBand="0" w:evenVBand="0" w:oddHBand="0" w:evenHBand="0" w:firstRowFirstColumn="0" w:firstRowLastColumn="0" w:lastRowFirstColumn="0" w:lastRowLastColumn="0"/>
            </w:pPr>
            <w:r>
              <w:t>8</w:t>
            </w:r>
          </w:p>
        </w:tc>
        <w:tc>
          <w:tcPr>
            <w:tcW w:w="3689" w:type="dxa"/>
          </w:tcPr>
          <w:p w14:paraId="5772754A" w14:textId="22599AFE" w:rsidR="00307C6C" w:rsidRDefault="00027E85">
            <w:pPr>
              <w:pStyle w:val="TableParagraph"/>
              <w:spacing w:before="0" w:line="267" w:lineRule="exact"/>
              <w:ind w:left="103"/>
              <w:cnfStyle w:val="000000000000" w:firstRow="0" w:lastRow="0" w:firstColumn="0" w:lastColumn="0" w:oddVBand="0" w:evenVBand="0" w:oddHBand="0" w:evenHBand="0" w:firstRowFirstColumn="0" w:firstRowLastColumn="0" w:lastRowFirstColumn="0" w:lastRowLastColumn="0"/>
            </w:pPr>
            <w:r>
              <w:t>8</w:t>
            </w:r>
          </w:p>
        </w:tc>
        <w:tc>
          <w:tcPr>
            <w:cnfStyle w:val="000100000000" w:firstRow="0" w:lastRow="0" w:firstColumn="0" w:lastColumn="1" w:oddVBand="0" w:evenVBand="0" w:oddHBand="0" w:evenHBand="0" w:firstRowFirstColumn="0" w:firstRowLastColumn="0" w:lastRowFirstColumn="0" w:lastRowLastColumn="0"/>
            <w:tcW w:w="3241" w:type="dxa"/>
          </w:tcPr>
          <w:p w14:paraId="5D0A78EA" w14:textId="3232CEEA" w:rsidR="00307C6C" w:rsidRDefault="00027E85">
            <w:pPr>
              <w:pStyle w:val="TableParagraph"/>
              <w:spacing w:before="0" w:line="267" w:lineRule="exact"/>
            </w:pPr>
            <w:r>
              <w:t>100%</w:t>
            </w:r>
          </w:p>
        </w:tc>
      </w:tr>
      <w:tr w:rsidR="00FE258E" w14:paraId="2C48FDD6" w14:textId="77777777" w:rsidTr="00310FF3">
        <w:trPr>
          <w:trHeight w:hRule="exact" w:val="276"/>
        </w:trPr>
        <w:tc>
          <w:tcPr>
            <w:cnfStyle w:val="001000000000" w:firstRow="0" w:lastRow="0" w:firstColumn="1" w:lastColumn="0" w:oddVBand="0" w:evenVBand="0" w:oddHBand="0" w:evenHBand="0" w:firstRowFirstColumn="0" w:firstRowLastColumn="0" w:lastRowFirstColumn="0" w:lastRowLastColumn="0"/>
            <w:tcW w:w="2695" w:type="dxa"/>
          </w:tcPr>
          <w:p w14:paraId="561A0C38" w14:textId="107E604D" w:rsidR="00FE258E" w:rsidRDefault="00FE258E">
            <w:pPr>
              <w:pStyle w:val="TableParagraph"/>
              <w:spacing w:before="0" w:line="267" w:lineRule="exact"/>
              <w:ind w:left="103"/>
            </w:pPr>
            <w:r>
              <w:t>2025</w:t>
            </w:r>
          </w:p>
        </w:tc>
        <w:tc>
          <w:tcPr>
            <w:tcW w:w="3330" w:type="dxa"/>
          </w:tcPr>
          <w:p w14:paraId="4053A2CD" w14:textId="5B4120D2" w:rsidR="00FE258E" w:rsidRDefault="00FE258E">
            <w:pPr>
              <w:pStyle w:val="TableParagraph"/>
              <w:spacing w:before="0" w:line="267" w:lineRule="exact"/>
              <w:cnfStyle w:val="000000000000" w:firstRow="0" w:lastRow="0" w:firstColumn="0" w:lastColumn="0" w:oddVBand="0" w:evenVBand="0" w:oddHBand="0" w:evenHBand="0" w:firstRowFirstColumn="0" w:firstRowLastColumn="0" w:lastRowFirstColumn="0" w:lastRowLastColumn="0"/>
            </w:pPr>
            <w:r>
              <w:t>8</w:t>
            </w:r>
          </w:p>
        </w:tc>
        <w:tc>
          <w:tcPr>
            <w:tcW w:w="3689" w:type="dxa"/>
          </w:tcPr>
          <w:p w14:paraId="63995FDF" w14:textId="6C94F0A1" w:rsidR="00FE258E" w:rsidRDefault="00FE258E">
            <w:pPr>
              <w:pStyle w:val="TableParagraph"/>
              <w:spacing w:before="0" w:line="267" w:lineRule="exact"/>
              <w:ind w:left="103"/>
              <w:cnfStyle w:val="000000000000" w:firstRow="0" w:lastRow="0" w:firstColumn="0" w:lastColumn="0" w:oddVBand="0" w:evenVBand="0" w:oddHBand="0" w:evenHBand="0" w:firstRowFirstColumn="0" w:firstRowLastColumn="0" w:lastRowFirstColumn="0" w:lastRowLastColumn="0"/>
            </w:pPr>
            <w:r>
              <w:t>7</w:t>
            </w:r>
          </w:p>
        </w:tc>
        <w:tc>
          <w:tcPr>
            <w:cnfStyle w:val="000100000000" w:firstRow="0" w:lastRow="0" w:firstColumn="0" w:lastColumn="1" w:oddVBand="0" w:evenVBand="0" w:oddHBand="0" w:evenHBand="0" w:firstRowFirstColumn="0" w:firstRowLastColumn="0" w:lastRowFirstColumn="0" w:lastRowLastColumn="0"/>
            <w:tcW w:w="3241" w:type="dxa"/>
          </w:tcPr>
          <w:p w14:paraId="0DFFE035" w14:textId="74D594CF" w:rsidR="00FE258E" w:rsidRDefault="008D2E22">
            <w:pPr>
              <w:pStyle w:val="TableParagraph"/>
              <w:spacing w:before="0" w:line="267" w:lineRule="exact"/>
            </w:pPr>
            <w:r>
              <w:t>88%</w:t>
            </w:r>
          </w:p>
        </w:tc>
      </w:tr>
      <w:tr w:rsidR="00EE7392" w14:paraId="4AF3D2CC" w14:textId="77777777" w:rsidTr="00310FF3">
        <w:trPr>
          <w:cnfStyle w:val="010000000000" w:firstRow="0" w:lastRow="1" w:firstColumn="0" w:lastColumn="0" w:oddVBand="0" w:evenVBand="0" w:oddHBand="0" w:evenHBand="0" w:firstRowFirstColumn="0" w:firstRowLastColumn="0" w:lastRowFirstColumn="0" w:lastRowLastColumn="0"/>
          <w:trHeight w:hRule="exact" w:val="276"/>
        </w:trPr>
        <w:tc>
          <w:tcPr>
            <w:cnfStyle w:val="001000000000" w:firstRow="0" w:lastRow="0" w:firstColumn="1" w:lastColumn="0" w:oddVBand="0" w:evenVBand="0" w:oddHBand="0" w:evenHBand="0" w:firstRowFirstColumn="0" w:firstRowLastColumn="0" w:lastRowFirstColumn="0" w:lastRowLastColumn="0"/>
            <w:tcW w:w="2695" w:type="dxa"/>
          </w:tcPr>
          <w:p w14:paraId="7EC9542C" w14:textId="77777777" w:rsidR="00EE7392" w:rsidRDefault="0026087D">
            <w:pPr>
              <w:pStyle w:val="TableParagraph"/>
              <w:ind w:left="103"/>
            </w:pPr>
            <w:r>
              <w:t>3-year</w:t>
            </w:r>
            <w:r w:rsidR="00097FF4">
              <w:t xml:space="preserve"> total</w:t>
            </w:r>
          </w:p>
        </w:tc>
        <w:tc>
          <w:tcPr>
            <w:tcW w:w="3330" w:type="dxa"/>
          </w:tcPr>
          <w:p w14:paraId="0CAF1080" w14:textId="3E55CF80" w:rsidR="00EE7392" w:rsidRDefault="005936EB">
            <w:pPr>
              <w:pStyle w:val="TableParagraph"/>
              <w:cnfStyle w:val="010000000000" w:firstRow="0" w:lastRow="1" w:firstColumn="0" w:lastColumn="0" w:oddVBand="0" w:evenVBand="0" w:oddHBand="0" w:evenHBand="0" w:firstRowFirstColumn="0" w:firstRowLastColumn="0" w:lastRowFirstColumn="0" w:lastRowLastColumn="0"/>
            </w:pPr>
            <w:r>
              <w:t>2</w:t>
            </w:r>
            <w:r w:rsidR="002E640B">
              <w:t>4</w:t>
            </w:r>
          </w:p>
        </w:tc>
        <w:tc>
          <w:tcPr>
            <w:tcW w:w="3689" w:type="dxa"/>
          </w:tcPr>
          <w:p w14:paraId="3318C35C" w14:textId="19B6055E" w:rsidR="00EE7392" w:rsidRDefault="005936EB">
            <w:pPr>
              <w:pStyle w:val="TableParagraph"/>
              <w:ind w:left="103"/>
              <w:cnfStyle w:val="010000000000" w:firstRow="0" w:lastRow="1" w:firstColumn="0" w:lastColumn="0" w:oddVBand="0" w:evenVBand="0" w:oddHBand="0" w:evenHBand="0" w:firstRowFirstColumn="0" w:firstRowLastColumn="0" w:lastRowFirstColumn="0" w:lastRowLastColumn="0"/>
            </w:pPr>
            <w:r>
              <w:t>2</w:t>
            </w:r>
            <w:r w:rsidR="002E640B">
              <w:t>3</w:t>
            </w:r>
          </w:p>
        </w:tc>
        <w:tc>
          <w:tcPr>
            <w:cnfStyle w:val="000100000000" w:firstRow="0" w:lastRow="0" w:firstColumn="0" w:lastColumn="1" w:oddVBand="0" w:evenVBand="0" w:oddHBand="0" w:evenHBand="0" w:firstRowFirstColumn="0" w:firstRowLastColumn="0" w:lastRowFirstColumn="0" w:lastRowLastColumn="0"/>
            <w:tcW w:w="3241" w:type="dxa"/>
          </w:tcPr>
          <w:p w14:paraId="580B777D" w14:textId="02B9B725" w:rsidR="00EE7392" w:rsidRDefault="000E12A8">
            <w:pPr>
              <w:pStyle w:val="TableParagraph"/>
            </w:pPr>
            <w:r>
              <w:t>9</w:t>
            </w:r>
            <w:r w:rsidR="00310FF3">
              <w:t>3</w:t>
            </w:r>
            <w:r w:rsidR="0023704F">
              <w:t xml:space="preserve">% </w:t>
            </w:r>
          </w:p>
        </w:tc>
      </w:tr>
    </w:tbl>
    <w:p w14:paraId="06EAB487" w14:textId="4AA0D48C" w:rsidR="00EE7392" w:rsidRDefault="00097FF4">
      <w:pPr>
        <w:spacing w:before="183"/>
        <w:ind w:left="100"/>
        <w:rPr>
          <w:b/>
          <w:i/>
          <w:u w:val="single"/>
        </w:rPr>
      </w:pPr>
      <w:r>
        <w:rPr>
          <w:b/>
          <w:i/>
          <w:u w:val="single"/>
        </w:rPr>
        <w:t>Graduation Rates</w:t>
      </w:r>
    </w:p>
    <w:p w14:paraId="0BFA2C7F" w14:textId="77777777" w:rsidR="00971B05" w:rsidRDefault="00971B05" w:rsidP="00971B05">
      <w:pPr>
        <w:pStyle w:val="Default"/>
        <w:rPr>
          <w:sz w:val="18"/>
          <w:szCs w:val="18"/>
        </w:rPr>
      </w:pPr>
      <w:r>
        <w:rPr>
          <w:b/>
          <w:bCs/>
          <w:i/>
          <w:iCs/>
          <w:sz w:val="18"/>
          <w:szCs w:val="18"/>
        </w:rPr>
        <w:t>GRADUATION RATE CALCULATION</w:t>
      </w:r>
      <w:r>
        <w:rPr>
          <w:i/>
          <w:iCs/>
          <w:sz w:val="18"/>
          <w:szCs w:val="18"/>
        </w:rPr>
        <w:t xml:space="preserve">: THE NUMBER OF STUDENTS WHO GRADUATE ON TIME (G1) PLUS THE NUMBER OF STUDENTS WHO GRADUATE WITHIN 150% OF EXPECTED TIME (G2) DIVIDED BY THE NUMBER OF STUDENTS ADMITTED IN THE ORIGINAL COHORT (G3) MINUS THE NUMBER OF STUDENTS WHO WITHDREW DUE TO MILITARY, HEALTH, FAMILY ISSUES, DEATH, AND OTHER REASONS NOT RELATED TO ACADEMIC AND CLINICAL PERFORMANCE (G4). CALCULATION PER CALENDAR YEAR IS = (G1 + G2) / (G3 – G4). </w:t>
      </w:r>
    </w:p>
    <w:p w14:paraId="751C5F67" w14:textId="77777777" w:rsidR="00EE7392" w:rsidRDefault="00EE7392">
      <w:pPr>
        <w:pStyle w:val="BodyText"/>
        <w:spacing w:before="9"/>
        <w:rPr>
          <w:b/>
          <w:i/>
          <w:sz w:val="14"/>
        </w:rPr>
      </w:pPr>
    </w:p>
    <w:tbl>
      <w:tblPr>
        <w:tblStyle w:val="GridTable1Light"/>
        <w:tblW w:w="13135" w:type="dxa"/>
        <w:tblLayout w:type="fixed"/>
        <w:tblLook w:val="01E0" w:firstRow="1" w:lastRow="1" w:firstColumn="1" w:lastColumn="1" w:noHBand="0" w:noVBand="0"/>
      </w:tblPr>
      <w:tblGrid>
        <w:gridCol w:w="1435"/>
        <w:gridCol w:w="1800"/>
        <w:gridCol w:w="1350"/>
        <w:gridCol w:w="1170"/>
        <w:gridCol w:w="1440"/>
        <w:gridCol w:w="1440"/>
        <w:gridCol w:w="1530"/>
        <w:gridCol w:w="1530"/>
        <w:gridCol w:w="1440"/>
      </w:tblGrid>
      <w:tr w:rsidR="00971B05" w14:paraId="7F9A7973" w14:textId="0151A742" w:rsidTr="005129B8">
        <w:trPr>
          <w:cnfStyle w:val="100000000000" w:firstRow="1" w:lastRow="0" w:firstColumn="0" w:lastColumn="0" w:oddVBand="0" w:evenVBand="0" w:oddHBand="0" w:evenHBand="0" w:firstRowFirstColumn="0" w:firstRowLastColumn="0" w:lastRowFirstColumn="0" w:lastRowLastColumn="0"/>
          <w:trHeight w:hRule="exact" w:val="1735"/>
        </w:trPr>
        <w:tc>
          <w:tcPr>
            <w:cnfStyle w:val="001000000000" w:firstRow="0" w:lastRow="0" w:firstColumn="1" w:lastColumn="0" w:oddVBand="0" w:evenVBand="0" w:oddHBand="0" w:evenHBand="0" w:firstRowFirstColumn="0" w:firstRowLastColumn="0" w:lastRowFirstColumn="0" w:lastRowLastColumn="0"/>
            <w:tcW w:w="1435" w:type="dxa"/>
          </w:tcPr>
          <w:p w14:paraId="5C84F3BE" w14:textId="77777777" w:rsidR="00971B05" w:rsidRDefault="00971B05">
            <w:pPr>
              <w:pStyle w:val="TableParagraph"/>
              <w:ind w:left="103" w:right="280"/>
              <w:jc w:val="both"/>
            </w:pPr>
            <w:r>
              <w:t>Cohort Group Years</w:t>
            </w:r>
          </w:p>
        </w:tc>
        <w:tc>
          <w:tcPr>
            <w:tcW w:w="1800" w:type="dxa"/>
          </w:tcPr>
          <w:p w14:paraId="7387ADA4" w14:textId="77777777" w:rsidR="00971B05" w:rsidRDefault="00971B05">
            <w:pPr>
              <w:pStyle w:val="TableParagraph"/>
              <w:ind w:left="103" w:right="101"/>
              <w:cnfStyle w:val="100000000000" w:firstRow="1" w:lastRow="0" w:firstColumn="0" w:lastColumn="0" w:oddVBand="0" w:evenVBand="0" w:oddHBand="0" w:evenHBand="0" w:firstRowFirstColumn="0" w:firstRowLastColumn="0" w:lastRowFirstColumn="0" w:lastRowLastColumn="0"/>
            </w:pPr>
            <w:r>
              <w:t>Initial Letters of Acceptance (includes both initial and invitations from waitlist)</w:t>
            </w:r>
          </w:p>
        </w:tc>
        <w:tc>
          <w:tcPr>
            <w:tcW w:w="1350" w:type="dxa"/>
          </w:tcPr>
          <w:p w14:paraId="371D62D1" w14:textId="000C07C8" w:rsidR="00971B05" w:rsidRDefault="00971B05">
            <w:pPr>
              <w:pStyle w:val="TableParagraph"/>
              <w:cnfStyle w:val="100000000000" w:firstRow="1" w:lastRow="0" w:firstColumn="0" w:lastColumn="0" w:oddVBand="0" w:evenVBand="0" w:oddHBand="0" w:evenHBand="0" w:firstRowFirstColumn="0" w:firstRowLastColumn="0" w:lastRowFirstColumn="0" w:lastRowLastColumn="0"/>
            </w:pPr>
            <w:r>
              <w:t>Newly Accepted Students (G3)</w:t>
            </w:r>
          </w:p>
        </w:tc>
        <w:tc>
          <w:tcPr>
            <w:tcW w:w="1170" w:type="dxa"/>
          </w:tcPr>
          <w:p w14:paraId="7D64B7AD" w14:textId="77777777" w:rsidR="00971B05" w:rsidRDefault="00971B05">
            <w:pPr>
              <w:pStyle w:val="TableParagraph"/>
              <w:cnfStyle w:val="100000000000" w:firstRow="1" w:lastRow="0" w:firstColumn="0" w:lastColumn="0" w:oddVBand="0" w:evenVBand="0" w:oddHBand="0" w:evenHBand="0" w:firstRowFirstColumn="0" w:firstRowLastColumn="0" w:lastRowFirstColumn="0" w:lastRowLastColumn="0"/>
            </w:pPr>
            <w:r>
              <w:t>Retained</w:t>
            </w:r>
          </w:p>
        </w:tc>
        <w:tc>
          <w:tcPr>
            <w:tcW w:w="1440" w:type="dxa"/>
          </w:tcPr>
          <w:p w14:paraId="1BE75A31" w14:textId="77777777" w:rsidR="00971B05" w:rsidRDefault="00971B05">
            <w:pPr>
              <w:pStyle w:val="TableParagraph"/>
              <w:ind w:right="162"/>
              <w:cnfStyle w:val="100000000000" w:firstRow="1" w:lastRow="0" w:firstColumn="0" w:lastColumn="0" w:oddVBand="0" w:evenVBand="0" w:oddHBand="0" w:evenHBand="0" w:firstRowFirstColumn="0" w:firstRowLastColumn="0" w:lastRowFirstColumn="0" w:lastRowLastColumn="0"/>
            </w:pPr>
            <w:r>
              <w:t>Academic Attrition</w:t>
            </w:r>
          </w:p>
        </w:tc>
        <w:tc>
          <w:tcPr>
            <w:tcW w:w="1440" w:type="dxa"/>
          </w:tcPr>
          <w:p w14:paraId="157BC479" w14:textId="675C520A" w:rsidR="00971B05" w:rsidRDefault="00971B05">
            <w:pPr>
              <w:pStyle w:val="TableParagraph"/>
              <w:ind w:right="166"/>
              <w:cnfStyle w:val="100000000000" w:firstRow="1" w:lastRow="0" w:firstColumn="0" w:lastColumn="0" w:oddVBand="0" w:evenVBand="0" w:oddHBand="0" w:evenHBand="0" w:firstRowFirstColumn="0" w:firstRowLastColumn="0" w:lastRowFirstColumn="0" w:lastRowLastColumn="0"/>
            </w:pPr>
            <w:r>
              <w:t>Non-Academic Attrition (G4)</w:t>
            </w:r>
          </w:p>
        </w:tc>
        <w:tc>
          <w:tcPr>
            <w:tcW w:w="1530" w:type="dxa"/>
          </w:tcPr>
          <w:p w14:paraId="482D120D" w14:textId="19D6FA4B" w:rsidR="00971B05" w:rsidRDefault="00971B05">
            <w:pPr>
              <w:pStyle w:val="TableParagraph"/>
              <w:ind w:right="100"/>
              <w:cnfStyle w:val="100000000000" w:firstRow="1" w:lastRow="0" w:firstColumn="0" w:lastColumn="0" w:oddVBand="0" w:evenVBand="0" w:oddHBand="0" w:evenHBand="0" w:firstRowFirstColumn="0" w:firstRowLastColumn="0" w:lastRowFirstColumn="0" w:lastRowLastColumn="0"/>
            </w:pPr>
            <w:r>
              <w:t>2-year Program Completion (G1)</w:t>
            </w:r>
          </w:p>
        </w:tc>
        <w:tc>
          <w:tcPr>
            <w:tcW w:w="1530" w:type="dxa"/>
          </w:tcPr>
          <w:p w14:paraId="4393EB0A" w14:textId="5F366093" w:rsidR="00971B05" w:rsidRDefault="00971B05">
            <w:pPr>
              <w:pStyle w:val="TableParagraph"/>
              <w:cnfStyle w:val="100000000000" w:firstRow="1" w:lastRow="0" w:firstColumn="0" w:lastColumn="0" w:oddVBand="0" w:evenVBand="0" w:oddHBand="0" w:evenHBand="0" w:firstRowFirstColumn="0" w:firstRowLastColumn="0" w:lastRowFirstColumn="0" w:lastRowLastColumn="0"/>
            </w:pPr>
            <w:r>
              <w:t>3-year Program Completion (G2)</w:t>
            </w:r>
          </w:p>
        </w:tc>
        <w:tc>
          <w:tcPr>
            <w:cnfStyle w:val="000100000000" w:firstRow="0" w:lastRow="0" w:firstColumn="0" w:lastColumn="1" w:oddVBand="0" w:evenVBand="0" w:oddHBand="0" w:evenHBand="0" w:firstRowFirstColumn="0" w:firstRowLastColumn="0" w:lastRowFirstColumn="0" w:lastRowLastColumn="0"/>
            <w:tcW w:w="1440" w:type="dxa"/>
          </w:tcPr>
          <w:p w14:paraId="348A2D2C" w14:textId="07BCCDE9" w:rsidR="00971B05" w:rsidRDefault="00971B05">
            <w:pPr>
              <w:pStyle w:val="TableParagraph"/>
            </w:pPr>
            <w:r>
              <w:t>Overall graduation rate</w:t>
            </w:r>
          </w:p>
        </w:tc>
      </w:tr>
      <w:tr w:rsidR="00971B05" w14:paraId="67712994" w14:textId="11D08835" w:rsidTr="005129B8">
        <w:trPr>
          <w:trHeight w:hRule="exact" w:val="549"/>
        </w:trPr>
        <w:tc>
          <w:tcPr>
            <w:cnfStyle w:val="001000000000" w:firstRow="0" w:lastRow="0" w:firstColumn="1" w:lastColumn="0" w:oddVBand="0" w:evenVBand="0" w:oddHBand="0" w:evenHBand="0" w:firstRowFirstColumn="0" w:firstRowLastColumn="0" w:lastRowFirstColumn="0" w:lastRowLastColumn="0"/>
            <w:tcW w:w="1435" w:type="dxa"/>
          </w:tcPr>
          <w:p w14:paraId="2A18CF89" w14:textId="1A4B4B7C" w:rsidR="00971B05" w:rsidRDefault="00971B05">
            <w:pPr>
              <w:pStyle w:val="TableParagraph"/>
              <w:spacing w:before="0"/>
              <w:ind w:left="103"/>
            </w:pPr>
            <w:r>
              <w:t>2021-2023</w:t>
            </w:r>
          </w:p>
        </w:tc>
        <w:tc>
          <w:tcPr>
            <w:tcW w:w="1800" w:type="dxa"/>
          </w:tcPr>
          <w:p w14:paraId="14DE7DD5" w14:textId="4F50FBCF" w:rsidR="00971B05" w:rsidRDefault="00971B05">
            <w:pPr>
              <w:pStyle w:val="TableParagraph"/>
              <w:ind w:left="103"/>
              <w:cnfStyle w:val="000000000000" w:firstRow="0" w:lastRow="0" w:firstColumn="0" w:lastColumn="0" w:oddVBand="0" w:evenVBand="0" w:oddHBand="0" w:evenHBand="0" w:firstRowFirstColumn="0" w:firstRowLastColumn="0" w:lastRowFirstColumn="0" w:lastRowLastColumn="0"/>
            </w:pPr>
            <w:r>
              <w:t>15</w:t>
            </w:r>
          </w:p>
        </w:tc>
        <w:tc>
          <w:tcPr>
            <w:tcW w:w="1350" w:type="dxa"/>
          </w:tcPr>
          <w:p w14:paraId="368E1DA9" w14:textId="0176EBF9"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14</w:t>
            </w:r>
          </w:p>
        </w:tc>
        <w:tc>
          <w:tcPr>
            <w:tcW w:w="1170" w:type="dxa"/>
          </w:tcPr>
          <w:p w14:paraId="0514A89A" w14:textId="23A81954"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9</w:t>
            </w:r>
          </w:p>
        </w:tc>
        <w:tc>
          <w:tcPr>
            <w:tcW w:w="1440" w:type="dxa"/>
          </w:tcPr>
          <w:p w14:paraId="0494C503" w14:textId="37D58F1D"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0</w:t>
            </w:r>
          </w:p>
        </w:tc>
        <w:tc>
          <w:tcPr>
            <w:tcW w:w="1440" w:type="dxa"/>
          </w:tcPr>
          <w:p w14:paraId="5A56A5E2" w14:textId="4EA458E0"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5</w:t>
            </w:r>
          </w:p>
        </w:tc>
        <w:tc>
          <w:tcPr>
            <w:tcW w:w="1530" w:type="dxa"/>
          </w:tcPr>
          <w:p w14:paraId="4926A5DE" w14:textId="19B87375"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9</w:t>
            </w:r>
          </w:p>
        </w:tc>
        <w:tc>
          <w:tcPr>
            <w:tcW w:w="1530" w:type="dxa"/>
          </w:tcPr>
          <w:p w14:paraId="1D15CAFE" w14:textId="6795DCCE" w:rsidR="00971B05" w:rsidRDefault="00701CDC">
            <w:pPr>
              <w:pStyle w:val="TableParagraph"/>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440" w:type="dxa"/>
          </w:tcPr>
          <w:p w14:paraId="08060CA9" w14:textId="1CA0892D" w:rsidR="00971B05" w:rsidRDefault="00971B05" w:rsidP="005129B8">
            <w:pPr>
              <w:pStyle w:val="TableParagraph"/>
              <w:jc w:val="center"/>
            </w:pPr>
            <w:r>
              <w:t>1</w:t>
            </w:r>
            <w:r w:rsidR="00701CDC">
              <w:t>00</w:t>
            </w:r>
            <w:r>
              <w:t>%</w:t>
            </w:r>
          </w:p>
        </w:tc>
      </w:tr>
      <w:tr w:rsidR="00971B05" w14:paraId="10E00DC2" w14:textId="77777777" w:rsidTr="005129B8">
        <w:trPr>
          <w:trHeight w:hRule="exact" w:val="549"/>
        </w:trPr>
        <w:tc>
          <w:tcPr>
            <w:cnfStyle w:val="001000000000" w:firstRow="0" w:lastRow="0" w:firstColumn="1" w:lastColumn="0" w:oddVBand="0" w:evenVBand="0" w:oddHBand="0" w:evenHBand="0" w:firstRowFirstColumn="0" w:firstRowLastColumn="0" w:lastRowFirstColumn="0" w:lastRowLastColumn="0"/>
            <w:tcW w:w="1435" w:type="dxa"/>
          </w:tcPr>
          <w:p w14:paraId="37365984" w14:textId="5FBEF01A" w:rsidR="00971B05" w:rsidRDefault="00971B05">
            <w:pPr>
              <w:pStyle w:val="TableParagraph"/>
              <w:spacing w:before="0"/>
              <w:ind w:left="103"/>
            </w:pPr>
            <w:r>
              <w:t>2022-2024</w:t>
            </w:r>
          </w:p>
        </w:tc>
        <w:tc>
          <w:tcPr>
            <w:tcW w:w="1800" w:type="dxa"/>
          </w:tcPr>
          <w:p w14:paraId="3B14E0B0" w14:textId="1557D8F0" w:rsidR="00971B05" w:rsidRDefault="00971B05">
            <w:pPr>
              <w:pStyle w:val="TableParagraph"/>
              <w:ind w:left="103"/>
              <w:cnfStyle w:val="000000000000" w:firstRow="0" w:lastRow="0" w:firstColumn="0" w:lastColumn="0" w:oddVBand="0" w:evenVBand="0" w:oddHBand="0" w:evenHBand="0" w:firstRowFirstColumn="0" w:firstRowLastColumn="0" w:lastRowFirstColumn="0" w:lastRowLastColumn="0"/>
            </w:pPr>
            <w:r>
              <w:t>1</w:t>
            </w:r>
            <w:r w:rsidR="000D74D9">
              <w:t>2</w:t>
            </w:r>
          </w:p>
        </w:tc>
        <w:tc>
          <w:tcPr>
            <w:tcW w:w="1350" w:type="dxa"/>
          </w:tcPr>
          <w:p w14:paraId="2AFCA192" w14:textId="7AE7F543"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1</w:t>
            </w:r>
            <w:r w:rsidR="000D74D9">
              <w:t>2</w:t>
            </w:r>
          </w:p>
        </w:tc>
        <w:tc>
          <w:tcPr>
            <w:tcW w:w="1170" w:type="dxa"/>
          </w:tcPr>
          <w:p w14:paraId="38CF2B84" w14:textId="2704E89D"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440" w:type="dxa"/>
          </w:tcPr>
          <w:p w14:paraId="7EC539BF" w14:textId="214362BD"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3</w:t>
            </w:r>
          </w:p>
        </w:tc>
        <w:tc>
          <w:tcPr>
            <w:tcW w:w="1440" w:type="dxa"/>
          </w:tcPr>
          <w:p w14:paraId="6F454992" w14:textId="537BEA5A" w:rsidR="00971B05" w:rsidRDefault="000D74D9">
            <w:pPr>
              <w:pStyle w:val="TableParagraph"/>
              <w:cnfStyle w:val="000000000000" w:firstRow="0" w:lastRow="0" w:firstColumn="0" w:lastColumn="0" w:oddVBand="0" w:evenVBand="0" w:oddHBand="0" w:evenHBand="0" w:firstRowFirstColumn="0" w:firstRowLastColumn="0" w:lastRowFirstColumn="0" w:lastRowLastColumn="0"/>
            </w:pPr>
            <w:r>
              <w:t>1</w:t>
            </w:r>
          </w:p>
        </w:tc>
        <w:tc>
          <w:tcPr>
            <w:tcW w:w="1530" w:type="dxa"/>
          </w:tcPr>
          <w:p w14:paraId="5024698A" w14:textId="0F693EFD" w:rsidR="00971B05" w:rsidRDefault="00971B05">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530" w:type="dxa"/>
          </w:tcPr>
          <w:p w14:paraId="1FF1A495" w14:textId="42BB73A4" w:rsidR="00971B05" w:rsidRDefault="000D74D9">
            <w:pPr>
              <w:pStyle w:val="TableParagraph"/>
              <w:cnfStyle w:val="000000000000" w:firstRow="0" w:lastRow="0" w:firstColumn="0" w:lastColumn="0" w:oddVBand="0" w:evenVBand="0" w:oddHBand="0"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1440" w:type="dxa"/>
          </w:tcPr>
          <w:p w14:paraId="0341DDA1" w14:textId="6493695D" w:rsidR="00971B05" w:rsidRDefault="000D74D9" w:rsidP="005129B8">
            <w:pPr>
              <w:pStyle w:val="TableParagraph"/>
              <w:jc w:val="center"/>
            </w:pPr>
            <w:r>
              <w:t>100</w:t>
            </w:r>
            <w:r w:rsidR="00971B05">
              <w:t>%</w:t>
            </w:r>
          </w:p>
        </w:tc>
      </w:tr>
      <w:tr w:rsidR="00E92DFF" w14:paraId="0D73259F" w14:textId="77777777" w:rsidTr="005129B8">
        <w:trPr>
          <w:trHeight w:hRule="exact" w:val="549"/>
        </w:trPr>
        <w:tc>
          <w:tcPr>
            <w:cnfStyle w:val="001000000000" w:firstRow="0" w:lastRow="0" w:firstColumn="1" w:lastColumn="0" w:oddVBand="0" w:evenVBand="0" w:oddHBand="0" w:evenHBand="0" w:firstRowFirstColumn="0" w:firstRowLastColumn="0" w:lastRowFirstColumn="0" w:lastRowLastColumn="0"/>
            <w:tcW w:w="1435" w:type="dxa"/>
          </w:tcPr>
          <w:p w14:paraId="6BAAA431" w14:textId="4C27DBE9" w:rsidR="00E92DFF" w:rsidRDefault="00E92DFF" w:rsidP="00E92DFF">
            <w:pPr>
              <w:pStyle w:val="TableParagraph"/>
              <w:spacing w:before="0"/>
              <w:ind w:left="103"/>
            </w:pPr>
            <w:r>
              <w:t>2023-2025</w:t>
            </w:r>
          </w:p>
        </w:tc>
        <w:tc>
          <w:tcPr>
            <w:tcW w:w="1800" w:type="dxa"/>
          </w:tcPr>
          <w:p w14:paraId="0C69D35B" w14:textId="1E95806A" w:rsidR="00E92DFF" w:rsidRDefault="000D74D9" w:rsidP="00E92DFF">
            <w:pPr>
              <w:pStyle w:val="TableParagraph"/>
              <w:ind w:left="103"/>
              <w:cnfStyle w:val="000000000000" w:firstRow="0" w:lastRow="0" w:firstColumn="0" w:lastColumn="0" w:oddVBand="0" w:evenVBand="0" w:oddHBand="0" w:evenHBand="0" w:firstRowFirstColumn="0" w:firstRowLastColumn="0" w:lastRowFirstColumn="0" w:lastRowLastColumn="0"/>
            </w:pPr>
            <w:r>
              <w:t>9</w:t>
            </w:r>
          </w:p>
        </w:tc>
        <w:tc>
          <w:tcPr>
            <w:tcW w:w="1350" w:type="dxa"/>
          </w:tcPr>
          <w:p w14:paraId="52DE0A1F" w14:textId="4426E787" w:rsidR="00E92DFF" w:rsidRDefault="000D74D9" w:rsidP="00E92DFF">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170" w:type="dxa"/>
          </w:tcPr>
          <w:p w14:paraId="2B372CB7" w14:textId="47294244" w:rsidR="00E92DFF" w:rsidRDefault="00E92DFF" w:rsidP="00E92DFF">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440" w:type="dxa"/>
          </w:tcPr>
          <w:p w14:paraId="7EBB4011" w14:textId="14E00D50" w:rsidR="00E92DFF" w:rsidRDefault="00E92DFF" w:rsidP="00E92DFF">
            <w:pPr>
              <w:pStyle w:val="TableParagraph"/>
              <w:cnfStyle w:val="000000000000" w:firstRow="0" w:lastRow="0" w:firstColumn="0" w:lastColumn="0" w:oddVBand="0" w:evenVBand="0" w:oddHBand="0" w:evenHBand="0" w:firstRowFirstColumn="0" w:firstRowLastColumn="0" w:lastRowFirstColumn="0" w:lastRowLastColumn="0"/>
            </w:pPr>
            <w:r>
              <w:t>0</w:t>
            </w:r>
          </w:p>
        </w:tc>
        <w:tc>
          <w:tcPr>
            <w:tcW w:w="1440" w:type="dxa"/>
          </w:tcPr>
          <w:p w14:paraId="7095D957" w14:textId="726B6B09" w:rsidR="00E92DFF" w:rsidRDefault="00E92DFF" w:rsidP="00E92DFF">
            <w:pPr>
              <w:pStyle w:val="TableParagraph"/>
              <w:cnfStyle w:val="000000000000" w:firstRow="0" w:lastRow="0" w:firstColumn="0" w:lastColumn="0" w:oddVBand="0" w:evenVBand="0" w:oddHBand="0" w:evenHBand="0" w:firstRowFirstColumn="0" w:firstRowLastColumn="0" w:lastRowFirstColumn="0" w:lastRowLastColumn="0"/>
            </w:pPr>
            <w:r>
              <w:t>3</w:t>
            </w:r>
          </w:p>
        </w:tc>
        <w:tc>
          <w:tcPr>
            <w:tcW w:w="1530" w:type="dxa"/>
          </w:tcPr>
          <w:p w14:paraId="3FBFC089" w14:textId="1DF62238" w:rsidR="00E92DFF" w:rsidRDefault="00E92DFF" w:rsidP="00E92DFF">
            <w:pPr>
              <w:pStyle w:val="TableParagraph"/>
              <w:cnfStyle w:val="000000000000" w:firstRow="0" w:lastRow="0" w:firstColumn="0" w:lastColumn="0" w:oddVBand="0" w:evenVBand="0" w:oddHBand="0" w:evenHBand="0" w:firstRowFirstColumn="0" w:firstRowLastColumn="0" w:lastRowFirstColumn="0" w:lastRowLastColumn="0"/>
            </w:pPr>
            <w:r>
              <w:t>5</w:t>
            </w:r>
          </w:p>
        </w:tc>
        <w:tc>
          <w:tcPr>
            <w:tcW w:w="1530" w:type="dxa"/>
          </w:tcPr>
          <w:p w14:paraId="3A4A3132" w14:textId="758038E8" w:rsidR="00E92DFF" w:rsidRDefault="000D74D9" w:rsidP="00E92DFF">
            <w:pPr>
              <w:pStyle w:val="TableParagraph"/>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440" w:type="dxa"/>
          </w:tcPr>
          <w:p w14:paraId="4B4E1472" w14:textId="2163A482" w:rsidR="00E92DFF" w:rsidRDefault="00E92DFF" w:rsidP="005129B8">
            <w:pPr>
              <w:pStyle w:val="TableParagraph"/>
              <w:ind w:left="0"/>
              <w:jc w:val="center"/>
            </w:pPr>
            <w:r>
              <w:t>100%</w:t>
            </w:r>
          </w:p>
        </w:tc>
      </w:tr>
      <w:tr w:rsidR="005129B8" w14:paraId="62AFAA51" w14:textId="77777777" w:rsidTr="005129B8">
        <w:trPr>
          <w:cnfStyle w:val="010000000000" w:firstRow="0" w:lastRow="1" w:firstColumn="0" w:lastColumn="0" w:oddVBand="0" w:evenVBand="0" w:oddHBand="0" w:evenHBand="0" w:firstRowFirstColumn="0" w:firstRowLastColumn="0" w:lastRowFirstColumn="0" w:lastRowLastColumn="0"/>
          <w:trHeight w:hRule="exact" w:val="549"/>
        </w:trPr>
        <w:tc>
          <w:tcPr>
            <w:cnfStyle w:val="001000000000" w:firstRow="0" w:lastRow="0" w:firstColumn="1" w:lastColumn="0" w:oddVBand="0" w:evenVBand="0" w:oddHBand="0" w:evenHBand="0" w:firstRowFirstColumn="0" w:firstRowLastColumn="0" w:lastRowFirstColumn="0" w:lastRowLastColumn="0"/>
            <w:tcW w:w="1435" w:type="dxa"/>
          </w:tcPr>
          <w:p w14:paraId="204A8C3B" w14:textId="130F1EC4" w:rsidR="005129B8" w:rsidRDefault="005129B8" w:rsidP="00E92DFF">
            <w:pPr>
              <w:pStyle w:val="TableParagraph"/>
              <w:spacing w:before="0"/>
              <w:ind w:left="103"/>
            </w:pPr>
            <w:r>
              <w:t>3-year Averages</w:t>
            </w:r>
          </w:p>
        </w:tc>
        <w:tc>
          <w:tcPr>
            <w:tcW w:w="1800" w:type="dxa"/>
          </w:tcPr>
          <w:p w14:paraId="66F27CF0" w14:textId="3C7EB7C6" w:rsidR="005129B8" w:rsidRDefault="005129B8" w:rsidP="00E92DFF">
            <w:pPr>
              <w:pStyle w:val="TableParagraph"/>
              <w:ind w:left="103"/>
              <w:cnfStyle w:val="010000000000" w:firstRow="0" w:lastRow="1" w:firstColumn="0" w:lastColumn="0" w:oddVBand="0" w:evenVBand="0" w:oddHBand="0" w:evenHBand="0" w:firstRowFirstColumn="0" w:firstRowLastColumn="0" w:lastRowFirstColumn="0" w:lastRowLastColumn="0"/>
            </w:pPr>
            <w:r>
              <w:t>1</w:t>
            </w:r>
            <w:r w:rsidR="00FE258E">
              <w:t>2</w:t>
            </w:r>
          </w:p>
        </w:tc>
        <w:tc>
          <w:tcPr>
            <w:tcW w:w="1350" w:type="dxa"/>
          </w:tcPr>
          <w:p w14:paraId="7FAFE44A" w14:textId="50EB470F" w:rsidR="005129B8" w:rsidRDefault="00FE258E" w:rsidP="00E92DFF">
            <w:pPr>
              <w:pStyle w:val="TableParagraph"/>
              <w:cnfStyle w:val="010000000000" w:firstRow="0" w:lastRow="1" w:firstColumn="0" w:lastColumn="0" w:oddVBand="0" w:evenVBand="0" w:oddHBand="0" w:evenHBand="0" w:firstRowFirstColumn="0" w:firstRowLastColumn="0" w:lastRowFirstColumn="0" w:lastRowLastColumn="0"/>
            </w:pPr>
            <w:r>
              <w:t>11</w:t>
            </w:r>
          </w:p>
        </w:tc>
        <w:tc>
          <w:tcPr>
            <w:tcW w:w="1170" w:type="dxa"/>
          </w:tcPr>
          <w:p w14:paraId="19D5FAAC" w14:textId="70094A0B" w:rsidR="005129B8" w:rsidRDefault="005129B8" w:rsidP="00E92DFF">
            <w:pPr>
              <w:pStyle w:val="TableParagraph"/>
              <w:cnfStyle w:val="010000000000" w:firstRow="0" w:lastRow="1" w:firstColumn="0" w:lastColumn="0" w:oddVBand="0" w:evenVBand="0" w:oddHBand="0" w:evenHBand="0" w:firstRowFirstColumn="0" w:firstRowLastColumn="0" w:lastRowFirstColumn="0" w:lastRowLastColumn="0"/>
            </w:pPr>
            <w:r>
              <w:t>8</w:t>
            </w:r>
          </w:p>
        </w:tc>
        <w:tc>
          <w:tcPr>
            <w:tcW w:w="1440" w:type="dxa"/>
          </w:tcPr>
          <w:p w14:paraId="40FE61D7" w14:textId="2F6A7684" w:rsidR="005129B8" w:rsidRDefault="005129B8" w:rsidP="00E92DFF">
            <w:pPr>
              <w:pStyle w:val="TableParagraph"/>
              <w:cnfStyle w:val="010000000000" w:firstRow="0" w:lastRow="1" w:firstColumn="0" w:lastColumn="0" w:oddVBand="0" w:evenVBand="0" w:oddHBand="0" w:evenHBand="0" w:firstRowFirstColumn="0" w:firstRowLastColumn="0" w:lastRowFirstColumn="0" w:lastRowLastColumn="0"/>
            </w:pPr>
            <w:r>
              <w:t>1</w:t>
            </w:r>
          </w:p>
        </w:tc>
        <w:tc>
          <w:tcPr>
            <w:tcW w:w="1440" w:type="dxa"/>
          </w:tcPr>
          <w:p w14:paraId="79FC4846" w14:textId="22517CCC" w:rsidR="005129B8" w:rsidRDefault="005129B8" w:rsidP="00E92DFF">
            <w:pPr>
              <w:pStyle w:val="TableParagraph"/>
              <w:cnfStyle w:val="010000000000" w:firstRow="0" w:lastRow="1" w:firstColumn="0" w:lastColumn="0" w:oddVBand="0" w:evenVBand="0" w:oddHBand="0" w:evenHBand="0" w:firstRowFirstColumn="0" w:firstRowLastColumn="0" w:lastRowFirstColumn="0" w:lastRowLastColumn="0"/>
            </w:pPr>
            <w:r>
              <w:t>3</w:t>
            </w:r>
          </w:p>
        </w:tc>
        <w:tc>
          <w:tcPr>
            <w:tcW w:w="1530" w:type="dxa"/>
          </w:tcPr>
          <w:p w14:paraId="5E6D9718" w14:textId="2B2D6598" w:rsidR="005129B8" w:rsidRDefault="005129B8" w:rsidP="00E92DFF">
            <w:pPr>
              <w:pStyle w:val="TableParagraph"/>
              <w:cnfStyle w:val="010000000000" w:firstRow="0" w:lastRow="1" w:firstColumn="0" w:lastColumn="0" w:oddVBand="0" w:evenVBand="0" w:oddHBand="0" w:evenHBand="0" w:firstRowFirstColumn="0" w:firstRowLastColumn="0" w:lastRowFirstColumn="0" w:lastRowLastColumn="0"/>
            </w:pPr>
            <w:r>
              <w:t>7</w:t>
            </w:r>
          </w:p>
        </w:tc>
        <w:tc>
          <w:tcPr>
            <w:tcW w:w="1530" w:type="dxa"/>
          </w:tcPr>
          <w:p w14:paraId="2D4A62B0" w14:textId="41F6984A" w:rsidR="005129B8" w:rsidRDefault="005129B8" w:rsidP="00E92DFF">
            <w:pPr>
              <w:pStyle w:val="TableParagraph"/>
              <w:cnfStyle w:val="010000000000" w:firstRow="0" w:lastRow="1" w:firstColumn="0" w:lastColumn="0" w:oddVBand="0" w:evenVBand="0" w:oddHBand="0" w:evenHBand="0" w:firstRowFirstColumn="0" w:firstRowLastColumn="0" w:lastRowFirstColumn="0" w:lastRowLastColumn="0"/>
            </w:pPr>
            <w:r>
              <w:t>1</w:t>
            </w:r>
          </w:p>
        </w:tc>
        <w:tc>
          <w:tcPr>
            <w:cnfStyle w:val="000100000000" w:firstRow="0" w:lastRow="0" w:firstColumn="0" w:lastColumn="1" w:oddVBand="0" w:evenVBand="0" w:oddHBand="0" w:evenHBand="0" w:firstRowFirstColumn="0" w:firstRowLastColumn="0" w:lastRowFirstColumn="0" w:lastRowLastColumn="0"/>
            <w:tcW w:w="1440" w:type="dxa"/>
          </w:tcPr>
          <w:p w14:paraId="19B8D427" w14:textId="66E300CA" w:rsidR="005129B8" w:rsidRDefault="00FE258E" w:rsidP="005129B8">
            <w:pPr>
              <w:pStyle w:val="TableParagraph"/>
              <w:ind w:left="0"/>
              <w:jc w:val="center"/>
            </w:pPr>
            <w:r>
              <w:t>100</w:t>
            </w:r>
            <w:r w:rsidR="005129B8">
              <w:t>%</w:t>
            </w:r>
          </w:p>
        </w:tc>
      </w:tr>
    </w:tbl>
    <w:p w14:paraId="6032855D" w14:textId="2DA23D6B" w:rsidR="00EE7392" w:rsidRDefault="00EE7392" w:rsidP="00FE258E">
      <w:pPr>
        <w:pStyle w:val="BodyText"/>
        <w:spacing w:before="56" w:line="256" w:lineRule="auto"/>
      </w:pPr>
    </w:p>
    <w:sectPr w:rsidR="00EE7392">
      <w:pgSz w:w="15840" w:h="12240" w:orient="landscape"/>
      <w:pgMar w:top="1140" w:right="21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99FC" w14:textId="77777777" w:rsidR="00F069B3" w:rsidRDefault="00F069B3" w:rsidP="00E92DFF">
      <w:r>
        <w:separator/>
      </w:r>
    </w:p>
  </w:endnote>
  <w:endnote w:type="continuationSeparator" w:id="0">
    <w:p w14:paraId="1B948F33" w14:textId="77777777" w:rsidR="00F069B3" w:rsidRDefault="00F069B3" w:rsidP="00E9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91DD" w14:textId="77777777" w:rsidR="00F069B3" w:rsidRDefault="00F069B3" w:rsidP="00E92DFF">
      <w:r>
        <w:separator/>
      </w:r>
    </w:p>
  </w:footnote>
  <w:footnote w:type="continuationSeparator" w:id="0">
    <w:p w14:paraId="5C2EA0FA" w14:textId="77777777" w:rsidR="00F069B3" w:rsidRDefault="00F069B3" w:rsidP="00E92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92"/>
    <w:rsid w:val="000122CD"/>
    <w:rsid w:val="00027E85"/>
    <w:rsid w:val="00097FF4"/>
    <w:rsid w:val="000A5AF2"/>
    <w:rsid w:val="000D74D9"/>
    <w:rsid w:val="000E12A8"/>
    <w:rsid w:val="00135F9C"/>
    <w:rsid w:val="001F261F"/>
    <w:rsid w:val="0023704F"/>
    <w:rsid w:val="00244CDA"/>
    <w:rsid w:val="0026087D"/>
    <w:rsid w:val="0026603A"/>
    <w:rsid w:val="002B2F79"/>
    <w:rsid w:val="002E640B"/>
    <w:rsid w:val="00307C6C"/>
    <w:rsid w:val="00310FF3"/>
    <w:rsid w:val="003364DF"/>
    <w:rsid w:val="003A6C1A"/>
    <w:rsid w:val="00472C76"/>
    <w:rsid w:val="004A296D"/>
    <w:rsid w:val="00502FDB"/>
    <w:rsid w:val="005129B8"/>
    <w:rsid w:val="005936EB"/>
    <w:rsid w:val="00701CDC"/>
    <w:rsid w:val="008854CD"/>
    <w:rsid w:val="008D2E22"/>
    <w:rsid w:val="00971B05"/>
    <w:rsid w:val="009F0E24"/>
    <w:rsid w:val="00A419A2"/>
    <w:rsid w:val="00AB16B9"/>
    <w:rsid w:val="00B10E58"/>
    <w:rsid w:val="00B528D2"/>
    <w:rsid w:val="00B6466B"/>
    <w:rsid w:val="00D47EFB"/>
    <w:rsid w:val="00E47973"/>
    <w:rsid w:val="00E92DFF"/>
    <w:rsid w:val="00EE7392"/>
    <w:rsid w:val="00F069B3"/>
    <w:rsid w:val="00F079C1"/>
    <w:rsid w:val="00FE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FFE92"/>
  <w15:docId w15:val="{EE5179E7-C408-421A-813C-733F5DA7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4"/>
    </w:pPr>
  </w:style>
  <w:style w:type="character" w:styleId="Hyperlink">
    <w:name w:val="Hyperlink"/>
    <w:basedOn w:val="DefaultParagraphFont"/>
    <w:uiPriority w:val="99"/>
    <w:unhideWhenUsed/>
    <w:rsid w:val="0026087D"/>
    <w:rPr>
      <w:color w:val="0000FF" w:themeColor="hyperlink"/>
      <w:u w:val="single"/>
    </w:rPr>
  </w:style>
  <w:style w:type="character" w:styleId="UnresolvedMention">
    <w:name w:val="Unresolved Mention"/>
    <w:basedOn w:val="DefaultParagraphFont"/>
    <w:uiPriority w:val="99"/>
    <w:semiHidden/>
    <w:unhideWhenUsed/>
    <w:rsid w:val="0026087D"/>
    <w:rPr>
      <w:color w:val="605E5C"/>
      <w:shd w:val="clear" w:color="auto" w:fill="E1DFDD"/>
    </w:rPr>
  </w:style>
  <w:style w:type="character" w:styleId="FollowedHyperlink">
    <w:name w:val="FollowedHyperlink"/>
    <w:basedOn w:val="DefaultParagraphFont"/>
    <w:uiPriority w:val="99"/>
    <w:semiHidden/>
    <w:unhideWhenUsed/>
    <w:rsid w:val="003A6C1A"/>
    <w:rPr>
      <w:color w:val="800080" w:themeColor="followedHyperlink"/>
      <w:u w:val="single"/>
    </w:rPr>
  </w:style>
  <w:style w:type="paragraph" w:customStyle="1" w:styleId="Default">
    <w:name w:val="Default"/>
    <w:rsid w:val="00971B05"/>
    <w:pPr>
      <w:widowControl/>
      <w:adjustRightInd w:val="0"/>
    </w:pPr>
    <w:rPr>
      <w:rFonts w:ascii="Cambria" w:hAnsi="Cambria" w:cs="Cambria"/>
      <w:color w:val="000000"/>
      <w:sz w:val="24"/>
      <w:szCs w:val="24"/>
    </w:rPr>
  </w:style>
  <w:style w:type="paragraph" w:styleId="Header">
    <w:name w:val="header"/>
    <w:basedOn w:val="Normal"/>
    <w:link w:val="HeaderChar"/>
    <w:uiPriority w:val="99"/>
    <w:unhideWhenUsed/>
    <w:rsid w:val="00E92DFF"/>
    <w:pPr>
      <w:tabs>
        <w:tab w:val="center" w:pos="4680"/>
        <w:tab w:val="right" w:pos="9360"/>
      </w:tabs>
    </w:pPr>
  </w:style>
  <w:style w:type="character" w:customStyle="1" w:styleId="HeaderChar">
    <w:name w:val="Header Char"/>
    <w:basedOn w:val="DefaultParagraphFont"/>
    <w:link w:val="Header"/>
    <w:uiPriority w:val="99"/>
    <w:rsid w:val="00E92DFF"/>
    <w:rPr>
      <w:rFonts w:ascii="Calibri" w:eastAsia="Calibri" w:hAnsi="Calibri" w:cs="Calibri"/>
    </w:rPr>
  </w:style>
  <w:style w:type="paragraph" w:styleId="Footer">
    <w:name w:val="footer"/>
    <w:basedOn w:val="Normal"/>
    <w:link w:val="FooterChar"/>
    <w:uiPriority w:val="99"/>
    <w:unhideWhenUsed/>
    <w:rsid w:val="00E92DFF"/>
    <w:pPr>
      <w:tabs>
        <w:tab w:val="center" w:pos="4680"/>
        <w:tab w:val="right" w:pos="9360"/>
      </w:tabs>
    </w:pPr>
  </w:style>
  <w:style w:type="character" w:customStyle="1" w:styleId="FooterChar">
    <w:name w:val="Footer Char"/>
    <w:basedOn w:val="DefaultParagraphFont"/>
    <w:link w:val="Footer"/>
    <w:uiPriority w:val="99"/>
    <w:rsid w:val="00E92DFF"/>
    <w:rPr>
      <w:rFonts w:ascii="Calibri" w:eastAsia="Calibri" w:hAnsi="Calibri" w:cs="Calibri"/>
    </w:rPr>
  </w:style>
  <w:style w:type="table" w:styleId="GridTable1Light">
    <w:name w:val="Grid Table 1 Light"/>
    <w:basedOn w:val="TableNormal"/>
    <w:uiPriority w:val="46"/>
    <w:rsid w:val="005129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10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Piper Sesnan</dc:creator>
  <cp:lastModifiedBy>Summerall, Dawn M</cp:lastModifiedBy>
  <cp:revision>3</cp:revision>
  <dcterms:created xsi:type="dcterms:W3CDTF">2026-04-07T14:18:00Z</dcterms:created>
  <dcterms:modified xsi:type="dcterms:W3CDTF">2026-04-07T16:45:00Z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2016</vt:lpwstr>
  </property>
  <property fmtid="{D5CDD505-2E9C-101B-9397-08002B2CF9AE}" pid="4" name="LastSaved">
    <vt:filetime>2021-01-21T00:00:00Z</vt:filetime>
  </property>
  <property fmtid="{D5CDD505-2E9C-101B-9397-08002B2CF9AE}" pid="5" name="GrammarlyDocumentId">
    <vt:lpwstr>6f88773c25e171316d92021272380e5a3f0657646be1e4fee299633015cfa79f</vt:lpwstr>
  </property>
</Properties>
</file>