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C4C0" w14:textId="5546099A" w:rsidR="007547C2" w:rsidRPr="00216F98" w:rsidRDefault="007547C2" w:rsidP="007547C2">
      <w:pPr>
        <w:jc w:val="center"/>
        <w:rPr>
          <w:rFonts w:asciiTheme="minorHAnsi" w:hAnsiTheme="minorHAnsi" w:cs="Calibri"/>
          <w:b/>
          <w:bCs/>
          <w:sz w:val="20"/>
          <w:szCs w:val="20"/>
        </w:rPr>
      </w:pPr>
      <w:r w:rsidRPr="00216F98">
        <w:rPr>
          <w:rFonts w:asciiTheme="minorHAnsi" w:hAnsiTheme="minorHAnsi" w:cs="Calibri"/>
          <w:b/>
          <w:bCs/>
          <w:sz w:val="20"/>
          <w:szCs w:val="20"/>
        </w:rPr>
        <w:t>WSCC CASHIER OFFICE</w:t>
      </w:r>
    </w:p>
    <w:p w14:paraId="4E50A7E8" w14:textId="2A059295" w:rsidR="007547C2" w:rsidRPr="00216F98" w:rsidRDefault="007547C2" w:rsidP="007547C2">
      <w:pPr>
        <w:ind w:left="0" w:firstLine="0"/>
        <w:jc w:val="center"/>
        <w:rPr>
          <w:rFonts w:asciiTheme="minorHAnsi" w:hAnsiTheme="minorHAnsi" w:cs="Calibri"/>
          <w:sz w:val="20"/>
          <w:szCs w:val="20"/>
        </w:rPr>
      </w:pPr>
      <w:r w:rsidRPr="00216F98">
        <w:rPr>
          <w:rFonts w:asciiTheme="minorHAnsi" w:hAnsiTheme="minorHAnsi" w:cs="Calibri"/>
          <w:sz w:val="20"/>
          <w:szCs w:val="20"/>
        </w:rPr>
        <w:t xml:space="preserve">500 S. Davy Crockett Pkwy, Morristown, TN 37813 </w:t>
      </w:r>
      <w:r w:rsidRPr="00216F98">
        <w:rPr>
          <w:rFonts w:asciiTheme="minorHAnsi" w:hAnsiTheme="minorHAnsi" w:cs="Calibri"/>
          <w:sz w:val="20"/>
          <w:szCs w:val="20"/>
        </w:rPr>
        <w:br/>
        <w:t>(423) 585-2616</w:t>
      </w:r>
    </w:p>
    <w:p w14:paraId="074644EE" w14:textId="77777777" w:rsidR="007547C2" w:rsidRPr="007547C2" w:rsidRDefault="007547C2" w:rsidP="007547C2">
      <w:pPr>
        <w:pStyle w:val="BodyText"/>
        <w:spacing w:before="1"/>
        <w:rPr>
          <w:rFonts w:ascii="Calibri" w:hAnsi="Calibri" w:cs="Calibri"/>
        </w:rPr>
      </w:pPr>
    </w:p>
    <w:p w14:paraId="2DCF1190" w14:textId="77777777" w:rsidR="007547C2" w:rsidRPr="00A25CDB" w:rsidRDefault="007547C2" w:rsidP="00A25CDB">
      <w:pPr>
        <w:pStyle w:val="Heading1"/>
        <w:jc w:val="center"/>
      </w:pPr>
      <w:r w:rsidRPr="00A25CDB">
        <w:t>AUTHORIZATION FOR RELEASE OF INFORMATION</w:t>
      </w:r>
    </w:p>
    <w:p w14:paraId="7BE19681" w14:textId="77777777" w:rsidR="007547C2" w:rsidRPr="007547C2" w:rsidRDefault="007547C2" w:rsidP="007547C2">
      <w:pPr>
        <w:pStyle w:val="BodyText"/>
        <w:spacing w:before="9"/>
        <w:rPr>
          <w:rFonts w:ascii="Calibri" w:hAnsi="Calibri" w:cs="Calibri"/>
          <w:sz w:val="19"/>
        </w:rPr>
      </w:pPr>
    </w:p>
    <w:p w14:paraId="6B754ECA" w14:textId="76B31F3A" w:rsidR="007547C2" w:rsidRPr="002D0C67" w:rsidRDefault="007547C2" w:rsidP="007547C2">
      <w:pPr>
        <w:rPr>
          <w:rFonts w:asciiTheme="minorHAnsi" w:hAnsiTheme="minorHAnsi" w:cs="Calibri"/>
          <w:sz w:val="20"/>
          <w:szCs w:val="20"/>
        </w:rPr>
      </w:pPr>
      <w:r w:rsidRPr="002D0C67">
        <w:rPr>
          <w:rFonts w:asciiTheme="minorHAnsi" w:hAnsiTheme="minorHAnsi" w:cs="Calibri"/>
          <w:sz w:val="20"/>
          <w:szCs w:val="20"/>
        </w:rPr>
        <w:t xml:space="preserve">The Family Education Rights and Privacy Act (FERPA) is a </w:t>
      </w:r>
      <w:proofErr w:type="gramStart"/>
      <w:r w:rsidRPr="002D0C67">
        <w:rPr>
          <w:rFonts w:asciiTheme="minorHAnsi" w:hAnsiTheme="minorHAnsi" w:cs="Calibri"/>
          <w:sz w:val="20"/>
          <w:szCs w:val="20"/>
        </w:rPr>
        <w:t>Federal</w:t>
      </w:r>
      <w:proofErr w:type="gramEnd"/>
      <w:r w:rsidRPr="002D0C67">
        <w:rPr>
          <w:rFonts w:asciiTheme="minorHAnsi" w:hAnsiTheme="minorHAnsi" w:cs="Calibri"/>
          <w:sz w:val="20"/>
          <w:szCs w:val="20"/>
        </w:rPr>
        <w:t xml:space="preserve"> law that protects the privacy of student education records, both financial and academic. For the student’s protection, FERPA limits release of student record information without the student’s explicit written consent. Complete form in front of a notary and return completed notarized form to the cashier office on any campus.</w:t>
      </w:r>
    </w:p>
    <w:p w14:paraId="29955F0A" w14:textId="77777777" w:rsidR="007547C2" w:rsidRPr="002D0C67" w:rsidRDefault="007547C2" w:rsidP="007547C2">
      <w:pPr>
        <w:rPr>
          <w:rFonts w:asciiTheme="minorHAnsi" w:hAnsiTheme="minorHAnsi"/>
          <w:sz w:val="20"/>
          <w:szCs w:val="20"/>
        </w:rPr>
      </w:pPr>
    </w:p>
    <w:tbl>
      <w:tblPr>
        <w:tblStyle w:val="TableGrid"/>
        <w:tblW w:w="0" w:type="auto"/>
        <w:tblInd w:w="10" w:type="dxa"/>
        <w:tblLook w:val="04A0" w:firstRow="1" w:lastRow="0" w:firstColumn="1" w:lastColumn="0" w:noHBand="0" w:noVBand="1"/>
      </w:tblPr>
      <w:tblGrid>
        <w:gridCol w:w="4035"/>
        <w:gridCol w:w="2880"/>
        <w:gridCol w:w="2479"/>
      </w:tblGrid>
      <w:tr w:rsidR="007547C2" w:rsidRPr="002D0C67" w14:paraId="5BB53091" w14:textId="77777777" w:rsidTr="00A25CDB">
        <w:tc>
          <w:tcPr>
            <w:tcW w:w="4035" w:type="dxa"/>
          </w:tcPr>
          <w:p w14:paraId="4F07CA85" w14:textId="315780C1" w:rsidR="007547C2" w:rsidRPr="002D0C67" w:rsidRDefault="007547C2" w:rsidP="007547C2">
            <w:pPr>
              <w:ind w:left="0" w:firstLine="0"/>
              <w:rPr>
                <w:rFonts w:asciiTheme="minorHAnsi" w:hAnsiTheme="minorHAnsi" w:cs="Calibri"/>
                <w:b/>
                <w:bCs/>
                <w:sz w:val="20"/>
                <w:szCs w:val="20"/>
              </w:rPr>
            </w:pPr>
            <w:r w:rsidRPr="002D0C67">
              <w:rPr>
                <w:rFonts w:asciiTheme="minorHAnsi" w:hAnsiTheme="minorHAnsi" w:cs="Calibri"/>
                <w:b/>
                <w:bCs/>
                <w:sz w:val="20"/>
                <w:szCs w:val="20"/>
              </w:rPr>
              <w:t>Student’s Official Name (Print)</w:t>
            </w:r>
          </w:p>
        </w:tc>
        <w:tc>
          <w:tcPr>
            <w:tcW w:w="2880" w:type="dxa"/>
          </w:tcPr>
          <w:p w14:paraId="78F1364A" w14:textId="097B0F7D" w:rsidR="007547C2" w:rsidRPr="002D0C67" w:rsidRDefault="007547C2" w:rsidP="007547C2">
            <w:pPr>
              <w:ind w:left="0" w:firstLine="0"/>
              <w:rPr>
                <w:rFonts w:asciiTheme="minorHAnsi" w:hAnsiTheme="minorHAnsi" w:cs="Calibri"/>
                <w:b/>
                <w:bCs/>
                <w:sz w:val="20"/>
                <w:szCs w:val="20"/>
              </w:rPr>
            </w:pPr>
            <w:r w:rsidRPr="002D0C67">
              <w:rPr>
                <w:rFonts w:asciiTheme="minorHAnsi" w:hAnsiTheme="minorHAnsi" w:cs="Calibri"/>
                <w:b/>
                <w:bCs/>
                <w:sz w:val="20"/>
                <w:szCs w:val="20"/>
              </w:rPr>
              <w:t>Date</w:t>
            </w:r>
          </w:p>
        </w:tc>
        <w:tc>
          <w:tcPr>
            <w:tcW w:w="2479" w:type="dxa"/>
          </w:tcPr>
          <w:p w14:paraId="58BCBD40" w14:textId="30FB9C36" w:rsidR="007547C2" w:rsidRPr="002D0C67" w:rsidRDefault="007547C2" w:rsidP="007547C2">
            <w:pPr>
              <w:ind w:left="0" w:firstLine="0"/>
              <w:rPr>
                <w:rFonts w:asciiTheme="minorHAnsi" w:hAnsiTheme="minorHAnsi" w:cs="Calibri"/>
                <w:b/>
                <w:bCs/>
                <w:sz w:val="20"/>
                <w:szCs w:val="20"/>
              </w:rPr>
            </w:pPr>
            <w:r w:rsidRPr="002D0C67">
              <w:rPr>
                <w:rFonts w:asciiTheme="minorHAnsi" w:hAnsiTheme="minorHAnsi" w:cs="Calibri"/>
                <w:b/>
                <w:bCs/>
                <w:sz w:val="20"/>
                <w:szCs w:val="20"/>
              </w:rPr>
              <w:t>WS ID</w:t>
            </w:r>
          </w:p>
        </w:tc>
      </w:tr>
      <w:tr w:rsidR="007547C2" w:rsidRPr="002D0C67" w14:paraId="178A3F2D" w14:textId="77777777" w:rsidTr="00A25CDB">
        <w:tc>
          <w:tcPr>
            <w:tcW w:w="4035" w:type="dxa"/>
          </w:tcPr>
          <w:p w14:paraId="51150F3B" w14:textId="77777777" w:rsidR="007547C2" w:rsidRPr="002D0C67" w:rsidRDefault="007547C2" w:rsidP="007547C2">
            <w:pPr>
              <w:ind w:left="0" w:firstLine="0"/>
              <w:rPr>
                <w:rFonts w:asciiTheme="minorHAnsi" w:hAnsiTheme="minorHAnsi"/>
                <w:sz w:val="20"/>
                <w:szCs w:val="20"/>
              </w:rPr>
            </w:pPr>
          </w:p>
        </w:tc>
        <w:tc>
          <w:tcPr>
            <w:tcW w:w="2880" w:type="dxa"/>
          </w:tcPr>
          <w:p w14:paraId="2FF61B22" w14:textId="77777777" w:rsidR="007547C2" w:rsidRPr="002D0C67" w:rsidRDefault="007547C2" w:rsidP="007547C2">
            <w:pPr>
              <w:ind w:left="0" w:firstLine="0"/>
              <w:rPr>
                <w:rFonts w:asciiTheme="minorHAnsi" w:hAnsiTheme="minorHAnsi"/>
                <w:sz w:val="20"/>
                <w:szCs w:val="20"/>
              </w:rPr>
            </w:pPr>
          </w:p>
        </w:tc>
        <w:tc>
          <w:tcPr>
            <w:tcW w:w="2479" w:type="dxa"/>
          </w:tcPr>
          <w:p w14:paraId="0F7BB2E2" w14:textId="77777777" w:rsidR="007547C2" w:rsidRPr="002D0C67" w:rsidRDefault="007547C2" w:rsidP="007547C2">
            <w:pPr>
              <w:ind w:left="0" w:firstLine="0"/>
              <w:rPr>
                <w:rFonts w:asciiTheme="minorHAnsi" w:hAnsiTheme="minorHAnsi"/>
                <w:sz w:val="20"/>
                <w:szCs w:val="20"/>
              </w:rPr>
            </w:pPr>
          </w:p>
        </w:tc>
      </w:tr>
    </w:tbl>
    <w:p w14:paraId="3BE619AB" w14:textId="77777777" w:rsidR="007547C2" w:rsidRPr="002D0C67" w:rsidRDefault="007547C2" w:rsidP="007547C2">
      <w:pPr>
        <w:pStyle w:val="BodyText"/>
        <w:spacing w:before="6"/>
        <w:rPr>
          <w:rFonts w:asciiTheme="minorHAnsi" w:hAnsiTheme="minorHAnsi" w:cs="Calibri"/>
          <w:sz w:val="20"/>
          <w:szCs w:val="20"/>
        </w:rPr>
      </w:pPr>
    </w:p>
    <w:p w14:paraId="3E85166D" w14:textId="3BB8E481" w:rsidR="007547C2" w:rsidRPr="002D0C67" w:rsidRDefault="007547C2" w:rsidP="007547C2">
      <w:pPr>
        <w:ind w:left="0" w:firstLine="0"/>
        <w:rPr>
          <w:rFonts w:asciiTheme="minorHAnsi" w:hAnsiTheme="minorHAnsi" w:cs="Calibri"/>
          <w:b/>
          <w:bCs/>
          <w:sz w:val="20"/>
          <w:szCs w:val="20"/>
        </w:rPr>
      </w:pPr>
      <w:r w:rsidRPr="002D0C67">
        <w:rPr>
          <w:rFonts w:asciiTheme="minorHAnsi" w:hAnsiTheme="minorHAnsi" w:cs="Calibri"/>
          <w:b/>
          <w:bCs/>
          <w:sz w:val="20"/>
          <w:szCs w:val="20"/>
        </w:rPr>
        <w:t>To Whom It May Concern:</w:t>
      </w:r>
    </w:p>
    <w:p w14:paraId="396A3274" w14:textId="7FFC61C7" w:rsidR="007547C2" w:rsidRPr="002D0C67" w:rsidRDefault="002D0C67" w:rsidP="007547C2">
      <w:pPr>
        <w:ind w:left="0" w:firstLine="0"/>
        <w:rPr>
          <w:rFonts w:asciiTheme="minorHAnsi" w:hAnsiTheme="minorHAnsi"/>
          <w:sz w:val="20"/>
          <w:szCs w:val="20"/>
        </w:rPr>
      </w:pPr>
      <w:r w:rsidRPr="002D0C67">
        <w:rPr>
          <w:rFonts w:asciiTheme="minorHAnsi" w:hAnsiTheme="minorHAnsi"/>
          <w:sz w:val="20"/>
          <w:szCs w:val="20"/>
        </w:rPr>
        <w:t>I, _</w:t>
      </w:r>
      <w:r w:rsidR="007547C2" w:rsidRPr="002D0C67">
        <w:rPr>
          <w:rFonts w:asciiTheme="minorHAnsi" w:hAnsiTheme="minorHAnsi"/>
          <w:sz w:val="20"/>
          <w:szCs w:val="20"/>
        </w:rPr>
        <w:t>___________________</w:t>
      </w:r>
      <w:r w:rsidRPr="002D0C67">
        <w:rPr>
          <w:rFonts w:asciiTheme="minorHAnsi" w:hAnsiTheme="minorHAnsi"/>
          <w:sz w:val="20"/>
          <w:szCs w:val="20"/>
        </w:rPr>
        <w:t>___________</w:t>
      </w:r>
      <w:proofErr w:type="gramStart"/>
      <w:r w:rsidRPr="002D0C67">
        <w:rPr>
          <w:rFonts w:asciiTheme="minorHAnsi" w:hAnsiTheme="minorHAnsi"/>
          <w:sz w:val="20"/>
          <w:szCs w:val="20"/>
        </w:rPr>
        <w:t xml:space="preserve">_ </w:t>
      </w:r>
      <w:r w:rsidR="007547C2" w:rsidRPr="002D0C67">
        <w:rPr>
          <w:rFonts w:asciiTheme="minorHAnsi" w:hAnsiTheme="minorHAnsi"/>
          <w:sz w:val="20"/>
          <w:szCs w:val="20"/>
        </w:rPr>
        <w:t>,</w:t>
      </w:r>
      <w:proofErr w:type="gramEnd"/>
      <w:r w:rsidR="007547C2" w:rsidRPr="002D0C67">
        <w:rPr>
          <w:rFonts w:asciiTheme="minorHAnsi" w:hAnsiTheme="minorHAnsi"/>
          <w:sz w:val="20"/>
          <w:szCs w:val="20"/>
        </w:rPr>
        <w:t xml:space="preserve"> do hereby waive my rights under FERPA and grant permission to Walters</w:t>
      </w:r>
      <w:r>
        <w:rPr>
          <w:rFonts w:asciiTheme="minorHAnsi" w:hAnsiTheme="minorHAnsi"/>
          <w:sz w:val="20"/>
          <w:szCs w:val="20"/>
        </w:rPr>
        <w:t xml:space="preserve"> </w:t>
      </w:r>
      <w:r w:rsidR="007547C2" w:rsidRPr="002D0C67">
        <w:rPr>
          <w:rFonts w:asciiTheme="minorHAnsi" w:hAnsiTheme="minorHAnsi"/>
          <w:sz w:val="20"/>
          <w:szCs w:val="20"/>
        </w:rPr>
        <w:t>State</w:t>
      </w:r>
      <w:r>
        <w:rPr>
          <w:rFonts w:asciiTheme="minorHAnsi" w:hAnsiTheme="minorHAnsi"/>
          <w:sz w:val="20"/>
          <w:szCs w:val="20"/>
        </w:rPr>
        <w:t xml:space="preserve"> </w:t>
      </w:r>
      <w:r w:rsidR="007547C2" w:rsidRPr="002D0C67">
        <w:rPr>
          <w:rFonts w:asciiTheme="minorHAnsi" w:hAnsiTheme="minorHAnsi"/>
          <w:sz w:val="20"/>
          <w:szCs w:val="20"/>
        </w:rPr>
        <w:t>Community College Cashier’s Office to release financial information pertaining to my student account (includes fees, refunds, payments posted to accounts, etc.) to the following person(s) or third-party entities listed below.</w:t>
      </w:r>
    </w:p>
    <w:p w14:paraId="34A28DDD" w14:textId="77777777" w:rsidR="007547C2" w:rsidRPr="002D0C67" w:rsidRDefault="007547C2" w:rsidP="007547C2">
      <w:pPr>
        <w:ind w:left="0" w:firstLine="0"/>
        <w:rPr>
          <w:rFonts w:asciiTheme="minorHAnsi" w:hAnsiTheme="minorHAnsi"/>
          <w:sz w:val="20"/>
          <w:szCs w:val="20"/>
        </w:rPr>
      </w:pPr>
    </w:p>
    <w:p w14:paraId="3AE9ACFA" w14:textId="0F6D3475" w:rsidR="007547C2" w:rsidRPr="002D0C67" w:rsidRDefault="007547C2" w:rsidP="007547C2">
      <w:pPr>
        <w:pStyle w:val="ListParagraph"/>
        <w:numPr>
          <w:ilvl w:val="0"/>
          <w:numId w:val="2"/>
        </w:numPr>
        <w:rPr>
          <w:rFonts w:asciiTheme="minorHAnsi" w:hAnsiTheme="minorHAnsi"/>
          <w:sz w:val="20"/>
          <w:szCs w:val="20"/>
        </w:rPr>
      </w:pPr>
      <w:r w:rsidRPr="002D0C67">
        <w:rPr>
          <w:rFonts w:asciiTheme="minorHAnsi" w:hAnsiTheme="minorHAnsi"/>
          <w:sz w:val="20"/>
          <w:szCs w:val="20"/>
        </w:rPr>
        <w:t>Name:   ____________________________________</w:t>
      </w:r>
      <w:r w:rsidRPr="002D0C67">
        <w:rPr>
          <w:rFonts w:asciiTheme="minorHAnsi" w:hAnsiTheme="minorHAnsi"/>
          <w:sz w:val="20"/>
          <w:szCs w:val="20"/>
        </w:rPr>
        <w:br/>
        <w:t>Address: ___________________________________</w:t>
      </w:r>
      <w:r w:rsidR="002D0C67" w:rsidRPr="002D0C67">
        <w:rPr>
          <w:rFonts w:asciiTheme="minorHAnsi" w:hAnsiTheme="minorHAnsi"/>
          <w:sz w:val="20"/>
          <w:szCs w:val="20"/>
        </w:rPr>
        <w:br/>
        <w:t>___________________________________________</w:t>
      </w:r>
      <w:r w:rsidR="002D0C67" w:rsidRPr="002D0C67">
        <w:rPr>
          <w:rFonts w:asciiTheme="minorHAnsi" w:hAnsiTheme="minorHAnsi"/>
          <w:sz w:val="20"/>
          <w:szCs w:val="20"/>
        </w:rPr>
        <w:br/>
      </w:r>
    </w:p>
    <w:p w14:paraId="1151A2C2" w14:textId="75759A99" w:rsidR="007547C2" w:rsidRPr="002D0C67" w:rsidRDefault="007547C2" w:rsidP="007547C2">
      <w:pPr>
        <w:pStyle w:val="ListParagraph"/>
        <w:numPr>
          <w:ilvl w:val="0"/>
          <w:numId w:val="2"/>
        </w:numPr>
        <w:rPr>
          <w:rFonts w:asciiTheme="minorHAnsi" w:hAnsiTheme="minorHAnsi"/>
          <w:sz w:val="20"/>
          <w:szCs w:val="20"/>
        </w:rPr>
      </w:pPr>
      <w:r w:rsidRPr="002D0C67">
        <w:rPr>
          <w:rFonts w:asciiTheme="minorHAnsi" w:hAnsiTheme="minorHAnsi"/>
          <w:sz w:val="20"/>
          <w:szCs w:val="20"/>
        </w:rPr>
        <w:t>Name: _____________________________________</w:t>
      </w:r>
      <w:r w:rsidRPr="002D0C67">
        <w:rPr>
          <w:rFonts w:asciiTheme="minorHAnsi" w:hAnsiTheme="minorHAnsi"/>
          <w:sz w:val="20"/>
          <w:szCs w:val="20"/>
        </w:rPr>
        <w:br/>
        <w:t>Address: ___________________________________</w:t>
      </w:r>
      <w:r w:rsidR="002D0C67" w:rsidRPr="002D0C67">
        <w:rPr>
          <w:rFonts w:asciiTheme="minorHAnsi" w:hAnsiTheme="minorHAnsi"/>
          <w:sz w:val="20"/>
          <w:szCs w:val="20"/>
        </w:rPr>
        <w:br/>
        <w:t>____________________________________________</w:t>
      </w:r>
    </w:p>
    <w:p w14:paraId="38E346D3" w14:textId="77777777" w:rsidR="007547C2" w:rsidRPr="002D0C67" w:rsidRDefault="007547C2" w:rsidP="007547C2">
      <w:pPr>
        <w:rPr>
          <w:rFonts w:asciiTheme="minorHAnsi" w:hAnsiTheme="minorHAnsi" w:cs="Calibri"/>
          <w:sz w:val="20"/>
          <w:szCs w:val="20"/>
        </w:rPr>
      </w:pPr>
    </w:p>
    <w:p w14:paraId="5376B96E" w14:textId="6A221743" w:rsidR="007547C2" w:rsidRPr="002D0C67" w:rsidRDefault="007547C2" w:rsidP="007547C2">
      <w:pPr>
        <w:rPr>
          <w:rFonts w:asciiTheme="minorHAnsi" w:hAnsiTheme="minorHAnsi" w:cs="Calibri"/>
          <w:sz w:val="20"/>
          <w:szCs w:val="20"/>
        </w:rPr>
      </w:pPr>
      <w:r w:rsidRPr="002D0C67">
        <w:rPr>
          <w:rFonts w:asciiTheme="minorHAnsi" w:hAnsiTheme="minorHAnsi" w:cs="Calibri"/>
          <w:sz w:val="20"/>
          <w:szCs w:val="20"/>
        </w:rPr>
        <w:t>I also acknowledge that this release expires one year after I am no longer in attendance at Walters State Community College. I understand that I may revoke this release at any time prior to the expiration by notifying the Cashier’s Office in writing.</w:t>
      </w:r>
    </w:p>
    <w:p w14:paraId="0CB483E9" w14:textId="77777777" w:rsidR="007547C2" w:rsidRPr="002D0C67" w:rsidRDefault="007547C2" w:rsidP="007547C2">
      <w:pPr>
        <w:pStyle w:val="BodyText"/>
        <w:spacing w:before="1"/>
        <w:rPr>
          <w:rFonts w:asciiTheme="minorHAnsi" w:hAnsiTheme="minorHAnsi" w:cs="Calibri"/>
          <w:sz w:val="20"/>
          <w:szCs w:val="20"/>
        </w:rPr>
      </w:pPr>
    </w:p>
    <w:p w14:paraId="73A909AD" w14:textId="77777777" w:rsidR="00A25CDB" w:rsidRPr="002D0C67" w:rsidRDefault="007547C2" w:rsidP="00A25CDB">
      <w:pPr>
        <w:ind w:left="0" w:firstLine="0"/>
        <w:rPr>
          <w:rFonts w:asciiTheme="minorHAnsi" w:hAnsiTheme="minorHAnsi" w:cs="Calibri"/>
          <w:sz w:val="20"/>
          <w:szCs w:val="20"/>
        </w:rPr>
      </w:pPr>
      <w:r w:rsidRPr="002D0C67">
        <w:rPr>
          <w:rFonts w:asciiTheme="minorHAnsi" w:hAnsiTheme="minorHAnsi" w:cs="Calibri"/>
          <w:b/>
          <w:bCs/>
          <w:sz w:val="20"/>
          <w:szCs w:val="20"/>
        </w:rPr>
        <w:t>Student signature:</w:t>
      </w:r>
      <w:r w:rsidRPr="002D0C67">
        <w:rPr>
          <w:rFonts w:asciiTheme="minorHAnsi" w:hAnsiTheme="minorHAnsi" w:cs="Calibri"/>
          <w:sz w:val="20"/>
          <w:szCs w:val="20"/>
        </w:rPr>
        <w:t xml:space="preserve">  </w:t>
      </w:r>
      <w:r w:rsidR="00A25CDB" w:rsidRPr="002D0C67">
        <w:rPr>
          <w:rFonts w:asciiTheme="minorHAnsi" w:hAnsiTheme="minorHAnsi" w:cs="Calibri"/>
          <w:sz w:val="20"/>
          <w:szCs w:val="20"/>
        </w:rPr>
        <w:t>____________________________________________</w:t>
      </w:r>
      <w:r w:rsidRPr="002D0C67">
        <w:rPr>
          <w:rFonts w:asciiTheme="minorHAnsi" w:hAnsiTheme="minorHAnsi" w:cs="Calibri"/>
          <w:sz w:val="20"/>
          <w:szCs w:val="20"/>
        </w:rPr>
        <w:tab/>
      </w:r>
    </w:p>
    <w:p w14:paraId="6ADFF009" w14:textId="44598965" w:rsidR="00D95742" w:rsidRDefault="007547C2" w:rsidP="00CE3CD4">
      <w:pPr>
        <w:ind w:left="0" w:firstLine="0"/>
        <w:rPr>
          <w:rFonts w:asciiTheme="minorHAnsi" w:hAnsiTheme="minorHAnsi" w:cs="Calibri"/>
          <w:sz w:val="20"/>
          <w:szCs w:val="20"/>
        </w:rPr>
      </w:pPr>
      <w:r w:rsidRPr="002D0C67">
        <w:rPr>
          <w:rFonts w:asciiTheme="minorHAnsi" w:hAnsiTheme="minorHAnsi" w:cs="Calibri"/>
          <w:sz w:val="20"/>
          <w:szCs w:val="20"/>
        </w:rPr>
        <w:t>This release of information form does not grant permission for another individual to sign for checks</w:t>
      </w:r>
      <w:r w:rsidR="00A25CDB" w:rsidRPr="002D0C67">
        <w:rPr>
          <w:rFonts w:asciiTheme="minorHAnsi" w:hAnsiTheme="minorHAnsi" w:cs="Calibri"/>
          <w:sz w:val="20"/>
          <w:szCs w:val="20"/>
        </w:rPr>
        <w:t xml:space="preserve">. </w:t>
      </w:r>
      <w:r w:rsidRPr="002D0C67">
        <w:rPr>
          <w:rFonts w:asciiTheme="minorHAnsi" w:hAnsiTheme="minorHAnsi" w:cs="Calibri"/>
          <w:sz w:val="20"/>
          <w:szCs w:val="20"/>
        </w:rPr>
        <w:t>Expiration is deemed</w:t>
      </w:r>
      <w:r w:rsidRPr="002D0C67">
        <w:rPr>
          <w:rFonts w:asciiTheme="minorHAnsi" w:hAnsiTheme="minorHAnsi" w:cs="Calibri"/>
          <w:spacing w:val="-3"/>
          <w:sz w:val="20"/>
          <w:szCs w:val="20"/>
        </w:rPr>
        <w:t xml:space="preserve"> </w:t>
      </w:r>
      <w:r w:rsidRPr="002D0C67">
        <w:rPr>
          <w:rFonts w:asciiTheme="minorHAnsi" w:hAnsiTheme="minorHAnsi" w:cs="Calibri"/>
          <w:sz w:val="20"/>
          <w:szCs w:val="20"/>
        </w:rPr>
        <w:t>to</w:t>
      </w:r>
      <w:r w:rsidRPr="002D0C67">
        <w:rPr>
          <w:rFonts w:asciiTheme="minorHAnsi" w:hAnsiTheme="minorHAnsi" w:cs="Calibri"/>
          <w:spacing w:val="-7"/>
          <w:sz w:val="20"/>
          <w:szCs w:val="20"/>
        </w:rPr>
        <w:t xml:space="preserve"> </w:t>
      </w:r>
      <w:r w:rsidRPr="002D0C67">
        <w:rPr>
          <w:rFonts w:asciiTheme="minorHAnsi" w:hAnsiTheme="minorHAnsi" w:cs="Calibri"/>
          <w:sz w:val="20"/>
          <w:szCs w:val="20"/>
        </w:rPr>
        <w:t>be</w:t>
      </w:r>
      <w:r w:rsidRPr="002D0C67">
        <w:rPr>
          <w:rFonts w:asciiTheme="minorHAnsi" w:hAnsiTheme="minorHAnsi" w:cs="Calibri"/>
          <w:spacing w:val="-1"/>
          <w:sz w:val="20"/>
          <w:szCs w:val="20"/>
        </w:rPr>
        <w:t xml:space="preserve"> </w:t>
      </w:r>
      <w:r w:rsidRPr="002D0C67">
        <w:rPr>
          <w:rFonts w:asciiTheme="minorHAnsi" w:hAnsiTheme="minorHAnsi" w:cs="Calibri"/>
          <w:sz w:val="20"/>
          <w:szCs w:val="20"/>
        </w:rPr>
        <w:t>one year</w:t>
      </w:r>
      <w:r w:rsidRPr="002D0C67">
        <w:rPr>
          <w:rFonts w:asciiTheme="minorHAnsi" w:hAnsiTheme="minorHAnsi" w:cs="Calibri"/>
          <w:spacing w:val="-1"/>
          <w:sz w:val="20"/>
          <w:szCs w:val="20"/>
        </w:rPr>
        <w:t xml:space="preserve"> </w:t>
      </w:r>
      <w:r w:rsidRPr="002D0C67">
        <w:rPr>
          <w:rFonts w:asciiTheme="minorHAnsi" w:hAnsiTheme="minorHAnsi" w:cs="Calibri"/>
          <w:sz w:val="20"/>
          <w:szCs w:val="20"/>
        </w:rPr>
        <w:t>when</w:t>
      </w:r>
      <w:r w:rsidRPr="002D0C67">
        <w:rPr>
          <w:rFonts w:asciiTheme="minorHAnsi" w:hAnsiTheme="minorHAnsi" w:cs="Calibri"/>
          <w:spacing w:val="-8"/>
          <w:sz w:val="20"/>
          <w:szCs w:val="20"/>
        </w:rPr>
        <w:t xml:space="preserve"> </w:t>
      </w:r>
      <w:r w:rsidRPr="002D0C67">
        <w:rPr>
          <w:rFonts w:asciiTheme="minorHAnsi" w:hAnsiTheme="minorHAnsi" w:cs="Calibri"/>
          <w:sz w:val="20"/>
          <w:szCs w:val="20"/>
        </w:rPr>
        <w:t>there</w:t>
      </w:r>
      <w:r w:rsidRPr="002D0C67">
        <w:rPr>
          <w:rFonts w:asciiTheme="minorHAnsi" w:hAnsiTheme="minorHAnsi" w:cs="Calibri"/>
          <w:spacing w:val="-5"/>
          <w:sz w:val="20"/>
          <w:szCs w:val="20"/>
        </w:rPr>
        <w:t xml:space="preserve"> </w:t>
      </w:r>
      <w:r w:rsidRPr="002D0C67">
        <w:rPr>
          <w:rFonts w:asciiTheme="minorHAnsi" w:hAnsiTheme="minorHAnsi" w:cs="Calibri"/>
          <w:sz w:val="20"/>
          <w:szCs w:val="20"/>
        </w:rPr>
        <w:t>is</w:t>
      </w:r>
      <w:r w:rsidRPr="002D0C67">
        <w:rPr>
          <w:rFonts w:asciiTheme="minorHAnsi" w:hAnsiTheme="minorHAnsi" w:cs="Calibri"/>
          <w:spacing w:val="-2"/>
          <w:sz w:val="20"/>
          <w:szCs w:val="20"/>
        </w:rPr>
        <w:t xml:space="preserve"> </w:t>
      </w:r>
      <w:r w:rsidRPr="002D0C67">
        <w:rPr>
          <w:rFonts w:asciiTheme="minorHAnsi" w:hAnsiTheme="minorHAnsi" w:cs="Calibri"/>
          <w:sz w:val="20"/>
          <w:szCs w:val="20"/>
        </w:rPr>
        <w:t>a</w:t>
      </w:r>
      <w:r w:rsidRPr="002D0C67">
        <w:rPr>
          <w:rFonts w:asciiTheme="minorHAnsi" w:hAnsiTheme="minorHAnsi" w:cs="Calibri"/>
          <w:spacing w:val="-1"/>
          <w:sz w:val="20"/>
          <w:szCs w:val="20"/>
        </w:rPr>
        <w:t xml:space="preserve"> </w:t>
      </w:r>
      <w:r w:rsidRPr="002D0C67">
        <w:rPr>
          <w:rFonts w:asciiTheme="minorHAnsi" w:hAnsiTheme="minorHAnsi" w:cs="Calibri"/>
          <w:sz w:val="20"/>
          <w:szCs w:val="20"/>
        </w:rPr>
        <w:t>12</w:t>
      </w:r>
      <w:r w:rsidRPr="002D0C67">
        <w:rPr>
          <w:rFonts w:asciiTheme="minorHAnsi" w:hAnsiTheme="minorHAnsi" w:cs="Calibri"/>
          <w:spacing w:val="2"/>
          <w:sz w:val="20"/>
          <w:szCs w:val="20"/>
        </w:rPr>
        <w:t>-month</w:t>
      </w:r>
      <w:r w:rsidRPr="002D0C67">
        <w:rPr>
          <w:rFonts w:asciiTheme="minorHAnsi" w:hAnsiTheme="minorHAnsi" w:cs="Calibri"/>
          <w:spacing w:val="-3"/>
          <w:sz w:val="20"/>
          <w:szCs w:val="20"/>
        </w:rPr>
        <w:t xml:space="preserve"> </w:t>
      </w:r>
      <w:r w:rsidRPr="002D0C67">
        <w:rPr>
          <w:rFonts w:asciiTheme="minorHAnsi" w:hAnsiTheme="minorHAnsi" w:cs="Calibri"/>
          <w:sz w:val="20"/>
          <w:szCs w:val="20"/>
        </w:rPr>
        <w:t>consecutive period</w:t>
      </w:r>
      <w:r w:rsidRPr="002D0C67">
        <w:rPr>
          <w:rFonts w:asciiTheme="minorHAnsi" w:hAnsiTheme="minorHAnsi" w:cs="Calibri"/>
          <w:spacing w:val="-3"/>
          <w:sz w:val="20"/>
          <w:szCs w:val="20"/>
        </w:rPr>
        <w:t xml:space="preserve"> </w:t>
      </w:r>
      <w:r w:rsidRPr="002D0C67">
        <w:rPr>
          <w:rFonts w:asciiTheme="minorHAnsi" w:hAnsiTheme="minorHAnsi" w:cs="Calibri"/>
          <w:sz w:val="20"/>
          <w:szCs w:val="20"/>
        </w:rPr>
        <w:t>of</w:t>
      </w:r>
      <w:r w:rsidRPr="002D0C67">
        <w:rPr>
          <w:rFonts w:asciiTheme="minorHAnsi" w:hAnsiTheme="minorHAnsi" w:cs="Calibri"/>
          <w:spacing w:val="-1"/>
          <w:sz w:val="20"/>
          <w:szCs w:val="20"/>
        </w:rPr>
        <w:t xml:space="preserve"> </w:t>
      </w:r>
      <w:r w:rsidRPr="002D0C67">
        <w:rPr>
          <w:rFonts w:asciiTheme="minorHAnsi" w:hAnsiTheme="minorHAnsi" w:cs="Calibri"/>
          <w:sz w:val="20"/>
          <w:szCs w:val="20"/>
        </w:rPr>
        <w:t>non-enrollment</w:t>
      </w:r>
      <w:r w:rsidRPr="002D0C67">
        <w:rPr>
          <w:rFonts w:asciiTheme="minorHAnsi" w:hAnsiTheme="minorHAnsi" w:cs="Calibri"/>
          <w:spacing w:val="-4"/>
          <w:sz w:val="20"/>
          <w:szCs w:val="20"/>
        </w:rPr>
        <w:t xml:space="preserve"> </w:t>
      </w:r>
      <w:r w:rsidRPr="002D0C67">
        <w:rPr>
          <w:rFonts w:asciiTheme="minorHAnsi" w:hAnsiTheme="minorHAnsi" w:cs="Calibri"/>
          <w:sz w:val="20"/>
          <w:szCs w:val="20"/>
        </w:rPr>
        <w:t>in</w:t>
      </w:r>
      <w:r w:rsidRPr="002D0C67">
        <w:rPr>
          <w:rFonts w:asciiTheme="minorHAnsi" w:hAnsiTheme="minorHAnsi" w:cs="Calibri"/>
          <w:spacing w:val="-8"/>
          <w:sz w:val="20"/>
          <w:szCs w:val="20"/>
        </w:rPr>
        <w:t xml:space="preserve"> </w:t>
      </w:r>
      <w:r w:rsidRPr="002D0C67">
        <w:rPr>
          <w:rFonts w:asciiTheme="minorHAnsi" w:hAnsiTheme="minorHAnsi" w:cs="Calibri"/>
          <w:sz w:val="20"/>
          <w:szCs w:val="20"/>
        </w:rPr>
        <w:t>WSCC</w:t>
      </w:r>
      <w:r w:rsidRPr="002D0C67">
        <w:rPr>
          <w:rFonts w:asciiTheme="minorHAnsi" w:hAnsiTheme="minorHAnsi" w:cs="Calibri"/>
          <w:spacing w:val="1"/>
          <w:sz w:val="20"/>
          <w:szCs w:val="20"/>
        </w:rPr>
        <w:t xml:space="preserve"> </w:t>
      </w:r>
      <w:r w:rsidRPr="002D0C67">
        <w:rPr>
          <w:rFonts w:asciiTheme="minorHAnsi" w:hAnsiTheme="minorHAnsi" w:cs="Calibri"/>
          <w:sz w:val="20"/>
          <w:szCs w:val="20"/>
        </w:rPr>
        <w:t>credit hour</w:t>
      </w:r>
      <w:r w:rsidRPr="002D0C67">
        <w:rPr>
          <w:rFonts w:asciiTheme="minorHAnsi" w:hAnsiTheme="minorHAnsi" w:cs="Calibri"/>
          <w:spacing w:val="-1"/>
          <w:sz w:val="20"/>
          <w:szCs w:val="20"/>
        </w:rPr>
        <w:t xml:space="preserve"> </w:t>
      </w:r>
      <w:r w:rsidRPr="002D0C67">
        <w:rPr>
          <w:rFonts w:asciiTheme="minorHAnsi" w:hAnsiTheme="minorHAnsi" w:cs="Calibri"/>
          <w:sz w:val="20"/>
          <w:szCs w:val="20"/>
        </w:rPr>
        <w:t xml:space="preserve">course work and/or </w:t>
      </w:r>
      <w:r w:rsidRPr="002D0C67">
        <w:rPr>
          <w:rFonts w:asciiTheme="minorHAnsi" w:hAnsiTheme="minorHAnsi" w:cs="Calibri"/>
          <w:spacing w:val="-3"/>
          <w:sz w:val="20"/>
          <w:szCs w:val="20"/>
        </w:rPr>
        <w:t xml:space="preserve">TN </w:t>
      </w:r>
      <w:proofErr w:type="spellStart"/>
      <w:r w:rsidRPr="002D0C67">
        <w:rPr>
          <w:rFonts w:asciiTheme="minorHAnsi" w:hAnsiTheme="minorHAnsi" w:cs="Calibri"/>
          <w:sz w:val="20"/>
          <w:szCs w:val="20"/>
        </w:rPr>
        <w:t>eCampus</w:t>
      </w:r>
      <w:proofErr w:type="spellEnd"/>
      <w:r w:rsidRPr="002D0C67">
        <w:rPr>
          <w:rFonts w:asciiTheme="minorHAnsi" w:hAnsiTheme="minorHAnsi" w:cs="Calibri"/>
          <w:sz w:val="20"/>
          <w:szCs w:val="20"/>
        </w:rPr>
        <w:t xml:space="preserve"> coursework. Workforce Training non-credit hours (CEU) are excluded from this</w:t>
      </w:r>
      <w:r w:rsidRPr="002D0C67">
        <w:rPr>
          <w:rFonts w:asciiTheme="minorHAnsi" w:hAnsiTheme="minorHAnsi" w:cs="Calibri"/>
          <w:spacing w:val="-26"/>
          <w:sz w:val="20"/>
          <w:szCs w:val="20"/>
        </w:rPr>
        <w:t xml:space="preserve"> </w:t>
      </w:r>
      <w:r w:rsidRPr="002D0C67">
        <w:rPr>
          <w:rFonts w:asciiTheme="minorHAnsi" w:hAnsiTheme="minorHAnsi" w:cs="Calibri"/>
          <w:sz w:val="20"/>
          <w:szCs w:val="20"/>
        </w:rPr>
        <w:t>requirement.</w:t>
      </w:r>
    </w:p>
    <w:p w14:paraId="1CFBD0B3" w14:textId="3315E879" w:rsidR="002D0C67" w:rsidRPr="002D0C67" w:rsidRDefault="002D0C67" w:rsidP="00CE3CD4">
      <w:pPr>
        <w:ind w:left="0" w:firstLine="0"/>
        <w:rPr>
          <w:rFonts w:asciiTheme="minorHAnsi" w:hAnsiTheme="minorHAnsi" w:cs="Calibri"/>
          <w:sz w:val="20"/>
          <w:szCs w:val="20"/>
        </w:rPr>
      </w:pPr>
      <w:r>
        <w:rPr>
          <w:rFonts w:asciiTheme="minorHAnsi" w:hAnsiTheme="minorHAnsi" w:cs="Calibri"/>
          <w:noProof/>
          <w:sz w:val="20"/>
          <w:szCs w:val="20"/>
        </w:rPr>
        <mc:AlternateContent>
          <mc:Choice Requires="wps">
            <w:drawing>
              <wp:anchor distT="0" distB="0" distL="114300" distR="114300" simplePos="0" relativeHeight="251659264" behindDoc="0" locked="0" layoutInCell="1" allowOverlap="1" wp14:anchorId="6A84376E" wp14:editId="5F7572F4">
                <wp:simplePos x="0" y="0"/>
                <wp:positionH relativeFrom="column">
                  <wp:posOffset>27940</wp:posOffset>
                </wp:positionH>
                <wp:positionV relativeFrom="paragraph">
                  <wp:posOffset>98425</wp:posOffset>
                </wp:positionV>
                <wp:extent cx="5895975" cy="0"/>
                <wp:effectExtent l="0" t="0" r="0" b="0"/>
                <wp:wrapNone/>
                <wp:docPr id="1499027503"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64DB83D"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7.75pt" to="466.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fDsAEAAMgDAAAOAAAAZHJzL2Uyb0RvYy54bWysU8Fu2zAMvQ/YPwi6L3IKZGuNOD206C7D&#10;VmzrB6gyFQuTREHSYufvRymJXWzDMAy70CLF98hH0dvbyVl2gJgM+o6vVw1n4BX2xu87/vT14c01&#10;ZylL30uLHjp+hMRvd69fbcfQwhUOaHuIjEh8asfQ8SHn0AqR1ABOphUG8HSpMTqZyY170Uc5Eruz&#10;4qpp3ooRYx8iKkiJovenS76r/FqDyp+0TpCZ7Tj1lquN1T4XK3Zb2e6jDINR5zbkP3ThpPFUdKa6&#10;l1my79H8QuWMiphQ55VCJ1Bro6BqIDXr5ic1XwYZoGqh4aQwjyn9P1r18XDnHyONYQypTeExFhWT&#10;jq58qT821WEd52HBlJmi4Ob6ZnPzbsOZutyJBRhiyu8BHSuHjlvjiw7ZysOHlKkYpV5SStj6YhNa&#10;0z8Ya6tTNgDubGQHSW+Xp3V5K8K9yCKvIMXSej3lo4UT62fQzPTU7LpWr1u1cPbfLpzWU2aBaKo+&#10;g5o/g865BQZ10/4WOGfXiujzDHTGY/xd1UW+PuVfVJ+0FtnP2B/rQ9Zx0LrUaZ1Xu+zjS7/Clx9w&#10;9wMAAP//AwBQSwMEFAAGAAgAAAAhANTPLUXcAAAABwEAAA8AAABkcnMvZG93bnJldi54bWxMjs1K&#10;w0AUhfeC7zBcwY3YiW1TbMykSKAbF4KNFJfTzG0mmLkTMtMmfXuvuKjL88M5X76ZXCfOOITWk4Kn&#10;WQICqfampUbBZ7V9fAYRoiajO0+o4IIBNsXtTa4z40f6wPMuNoJHKGRagY2xz6QMtUWnw8z3SJwd&#10;/eB0ZDk00gx65HHXyXmSrKTTLfGD1T2WFuvv3ckp+GoeFtt9RdVYxvfjyk6X/VtaKnV/N72+gIg4&#10;xWsZfvEZHQpmOvgTmSA6BcslF9lOUxAcrxfzNYjDnyGLXP7nL34AAAD//wMAUEsBAi0AFAAGAAgA&#10;AAAhALaDOJL+AAAA4QEAABMAAAAAAAAAAAAAAAAAAAAAAFtDb250ZW50X1R5cGVzXS54bWxQSwEC&#10;LQAUAAYACAAAACEAOP0h/9YAAACUAQAACwAAAAAAAAAAAAAAAAAvAQAAX3JlbHMvLnJlbHNQSwEC&#10;LQAUAAYACAAAACEAbhPHw7ABAADIAwAADgAAAAAAAAAAAAAAAAAuAgAAZHJzL2Uyb0RvYy54bWxQ&#10;SwECLQAUAAYACAAAACEA1M8tRdwAAAAHAQAADwAAAAAAAAAAAAAAAAAKBAAAZHJzL2Rvd25yZXYu&#10;eG1sUEsFBgAAAAAEAAQA8wAAABMFAAAAAA==&#10;" strokecolor="black [3213]" strokeweight=".5pt">
                <v:stroke joinstyle="miter"/>
              </v:line>
            </w:pict>
          </mc:Fallback>
        </mc:AlternateContent>
      </w:r>
    </w:p>
    <w:p w14:paraId="180865DD" w14:textId="77777777" w:rsidR="00A25CDB" w:rsidRPr="002D0C67" w:rsidRDefault="00A25CDB" w:rsidP="00CE3CD4">
      <w:pPr>
        <w:ind w:left="0" w:firstLine="0"/>
        <w:rPr>
          <w:rFonts w:asciiTheme="minorHAnsi" w:hAnsiTheme="minorHAnsi" w:cs="Calibri"/>
          <w:sz w:val="20"/>
          <w:szCs w:val="20"/>
        </w:rPr>
      </w:pPr>
    </w:p>
    <w:p w14:paraId="36E00347" w14:textId="33D13A3A" w:rsidR="00A25CDB" w:rsidRPr="002D0C67" w:rsidRDefault="00A25CDB" w:rsidP="00CE3CD4">
      <w:pPr>
        <w:ind w:left="0" w:firstLine="0"/>
        <w:rPr>
          <w:rFonts w:asciiTheme="minorHAnsi" w:hAnsiTheme="minorHAnsi" w:cs="Calibri"/>
          <w:b/>
          <w:bCs/>
          <w:sz w:val="20"/>
          <w:szCs w:val="20"/>
        </w:rPr>
      </w:pPr>
      <w:r w:rsidRPr="002D0C67">
        <w:rPr>
          <w:rFonts w:asciiTheme="minorHAnsi" w:hAnsiTheme="minorHAnsi" w:cs="Calibri"/>
          <w:b/>
          <w:bCs/>
          <w:sz w:val="20"/>
          <w:szCs w:val="20"/>
        </w:rPr>
        <w:t>Notary Use:</w:t>
      </w:r>
    </w:p>
    <w:p w14:paraId="01673A89" w14:textId="77777777" w:rsidR="00A25CDB" w:rsidRPr="002D0C67" w:rsidRDefault="00A25CDB" w:rsidP="00CE3CD4">
      <w:pPr>
        <w:ind w:left="0" w:firstLine="0"/>
        <w:rPr>
          <w:rFonts w:asciiTheme="minorHAnsi" w:hAnsiTheme="minorHAnsi" w:cs="Calibri"/>
          <w:sz w:val="20"/>
          <w:szCs w:val="20"/>
        </w:rPr>
      </w:pPr>
      <w:r w:rsidRPr="002D0C67">
        <w:rPr>
          <w:rFonts w:asciiTheme="minorHAnsi" w:hAnsiTheme="minorHAnsi" w:cs="Calibri"/>
          <w:sz w:val="20"/>
          <w:szCs w:val="20"/>
        </w:rPr>
        <w:t xml:space="preserve">Sworn and subscribed to before me this ______________________ day of ________________________ </w:t>
      </w:r>
    </w:p>
    <w:p w14:paraId="5A1D226B" w14:textId="4CF05A49" w:rsidR="00A25CDB" w:rsidRPr="002D0C67" w:rsidRDefault="00A25CDB" w:rsidP="00CE3CD4">
      <w:pPr>
        <w:ind w:left="0" w:firstLine="0"/>
        <w:rPr>
          <w:rFonts w:asciiTheme="minorHAnsi" w:hAnsiTheme="minorHAnsi" w:cs="Calibri"/>
          <w:sz w:val="20"/>
          <w:szCs w:val="20"/>
        </w:rPr>
      </w:pPr>
      <w:r w:rsidRPr="002D0C67">
        <w:rPr>
          <w:rFonts w:asciiTheme="minorHAnsi" w:hAnsiTheme="minorHAnsi" w:cs="Calibri"/>
          <w:sz w:val="20"/>
          <w:szCs w:val="20"/>
        </w:rPr>
        <w:t>at ______________________________.</w:t>
      </w:r>
    </w:p>
    <w:p w14:paraId="7D6D755F" w14:textId="332AD9BB" w:rsidR="00A25CDB" w:rsidRPr="002D0C67" w:rsidRDefault="00A25CDB" w:rsidP="00CE3CD4">
      <w:pPr>
        <w:ind w:left="0" w:firstLine="0"/>
        <w:rPr>
          <w:rFonts w:asciiTheme="minorHAnsi" w:hAnsiTheme="minorHAnsi" w:cs="Calibri"/>
          <w:sz w:val="20"/>
          <w:szCs w:val="20"/>
        </w:rPr>
      </w:pPr>
      <w:r w:rsidRPr="002D0C67">
        <w:rPr>
          <w:rFonts w:asciiTheme="minorHAnsi" w:hAnsiTheme="minorHAnsi" w:cs="Calibri"/>
          <w:sz w:val="20"/>
          <w:szCs w:val="20"/>
        </w:rPr>
        <w:t>My Notary Commission Expires _____________________________________________.</w:t>
      </w:r>
    </w:p>
    <w:p w14:paraId="405B7D13" w14:textId="3F0EE739" w:rsidR="00A25CDB" w:rsidRPr="002D0C67" w:rsidRDefault="00A25CDB" w:rsidP="00CE3CD4">
      <w:pPr>
        <w:ind w:left="0" w:firstLine="0"/>
        <w:rPr>
          <w:rFonts w:asciiTheme="minorHAnsi" w:hAnsiTheme="minorHAnsi" w:cs="Calibri"/>
          <w:sz w:val="20"/>
          <w:szCs w:val="20"/>
        </w:rPr>
      </w:pPr>
      <w:r w:rsidRPr="002D0C67">
        <w:rPr>
          <w:rFonts w:asciiTheme="minorHAnsi" w:hAnsiTheme="minorHAnsi" w:cs="Calibri"/>
          <w:sz w:val="20"/>
          <w:szCs w:val="20"/>
        </w:rPr>
        <w:t>Notary Signature ________________________________________________________.</w:t>
      </w:r>
    </w:p>
    <w:sectPr w:rsidR="00A25CDB" w:rsidRPr="002D0C67">
      <w:headerReference w:type="default" r:id="rId7"/>
      <w:footerReference w:type="default" r:id="rId8"/>
      <w:pgSz w:w="12240" w:h="15840"/>
      <w:pgMar w:top="1440" w:right="138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EC8D" w14:textId="77777777" w:rsidR="00CA61D9" w:rsidRDefault="00CA61D9" w:rsidP="00075F6B">
      <w:pPr>
        <w:spacing w:line="240" w:lineRule="auto"/>
      </w:pPr>
      <w:r>
        <w:separator/>
      </w:r>
    </w:p>
  </w:endnote>
  <w:endnote w:type="continuationSeparator" w:id="0">
    <w:p w14:paraId="58FAF293" w14:textId="77777777" w:rsidR="00CA61D9" w:rsidRDefault="00CA61D9" w:rsidP="00075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18D1" w14:textId="1AEB2573" w:rsidR="00A25CDB" w:rsidRPr="00216F98" w:rsidRDefault="002D0C67" w:rsidP="002D0C67">
    <w:pPr>
      <w:pStyle w:val="Footer"/>
      <w:ind w:left="0" w:firstLine="0"/>
      <w:rPr>
        <w:rFonts w:asciiTheme="minorHAnsi" w:hAnsiTheme="minorHAnsi"/>
        <w:sz w:val="20"/>
        <w:szCs w:val="20"/>
      </w:rPr>
    </w:pPr>
    <w:r w:rsidRPr="002D0C67">
      <w:rPr>
        <w:rFonts w:asciiTheme="minorHAnsi" w:hAnsiTheme="minorHAnsi"/>
        <w:sz w:val="20"/>
        <w:szCs w:val="20"/>
      </w:rPr>
      <w:t>WSCC 35648-20500 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CA7B" w14:textId="77777777" w:rsidR="00CA61D9" w:rsidRDefault="00CA61D9" w:rsidP="00075F6B">
      <w:pPr>
        <w:spacing w:line="240" w:lineRule="auto"/>
      </w:pPr>
      <w:r>
        <w:separator/>
      </w:r>
    </w:p>
  </w:footnote>
  <w:footnote w:type="continuationSeparator" w:id="0">
    <w:p w14:paraId="1506E66E" w14:textId="77777777" w:rsidR="00CA61D9" w:rsidRDefault="00CA61D9" w:rsidP="00075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6316" w14:textId="0710C699" w:rsidR="00075F6B" w:rsidRDefault="00075F6B" w:rsidP="00075F6B">
    <w:pPr>
      <w:pStyle w:val="Header"/>
      <w:jc w:val="right"/>
    </w:pPr>
    <w:r>
      <w:rPr>
        <w:noProof/>
      </w:rPr>
      <w:drawing>
        <wp:inline distT="0" distB="0" distL="0" distR="0" wp14:anchorId="691F778E" wp14:editId="2E0F8025">
          <wp:extent cx="1975855" cy="340360"/>
          <wp:effectExtent l="0" t="0" r="5715" b="2540"/>
          <wp:docPr id="11" name="Picture 11"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855" cy="340360"/>
                  </a:xfrm>
                  <a:prstGeom prst="rect">
                    <a:avLst/>
                  </a:prstGeom>
                </pic:spPr>
              </pic:pic>
            </a:graphicData>
          </a:graphic>
        </wp:inline>
      </w:drawing>
    </w:r>
  </w:p>
  <w:p w14:paraId="111A5F12" w14:textId="77777777" w:rsidR="0099611A" w:rsidRDefault="0099611A" w:rsidP="00A25CDB">
    <w:pPr>
      <w:pStyle w:val="Header"/>
      <w:ind w:left="0" w:firstLine="0"/>
    </w:pPr>
  </w:p>
  <w:p w14:paraId="5EB2010F" w14:textId="77777777" w:rsidR="00075F6B" w:rsidRDefault="0007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081"/>
    <w:multiLevelType w:val="hybridMultilevel"/>
    <w:tmpl w:val="8D9A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A6792"/>
    <w:multiLevelType w:val="hybridMultilevel"/>
    <w:tmpl w:val="75AA72BC"/>
    <w:lvl w:ilvl="0" w:tplc="89D4328C">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num w:numId="1" w16cid:durableId="1304850851">
    <w:abstractNumId w:val="1"/>
  </w:num>
  <w:num w:numId="2" w16cid:durableId="79922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42"/>
    <w:rsid w:val="00075F6B"/>
    <w:rsid w:val="000E1352"/>
    <w:rsid w:val="00216F98"/>
    <w:rsid w:val="002D0C67"/>
    <w:rsid w:val="00330557"/>
    <w:rsid w:val="00503FAE"/>
    <w:rsid w:val="00753CDC"/>
    <w:rsid w:val="007547C2"/>
    <w:rsid w:val="007B05FA"/>
    <w:rsid w:val="00974E27"/>
    <w:rsid w:val="0099611A"/>
    <w:rsid w:val="009E4311"/>
    <w:rsid w:val="00A25CDB"/>
    <w:rsid w:val="00AA2EF4"/>
    <w:rsid w:val="00CA61D9"/>
    <w:rsid w:val="00CE3CD4"/>
    <w:rsid w:val="00D95742"/>
    <w:rsid w:val="00DC05D5"/>
    <w:rsid w:val="00E5720C"/>
    <w:rsid w:val="00E80CE9"/>
    <w:rsid w:val="00F411D5"/>
    <w:rsid w:val="00F6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69C92"/>
  <w15:docId w15:val="{B1E85E43-777C-4336-AB76-E8B878EE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075F6B"/>
    <w:pPr>
      <w:tabs>
        <w:tab w:val="center" w:pos="4680"/>
        <w:tab w:val="right" w:pos="9360"/>
      </w:tabs>
      <w:spacing w:line="240" w:lineRule="auto"/>
    </w:pPr>
  </w:style>
  <w:style w:type="character" w:customStyle="1" w:styleId="HeaderChar">
    <w:name w:val="Header Char"/>
    <w:basedOn w:val="DefaultParagraphFont"/>
    <w:link w:val="Header"/>
    <w:uiPriority w:val="99"/>
    <w:rsid w:val="00075F6B"/>
    <w:rPr>
      <w:rFonts w:ascii="Times New Roman" w:eastAsia="Times New Roman" w:hAnsi="Times New Roman" w:cs="Times New Roman"/>
      <w:color w:val="000000"/>
    </w:rPr>
  </w:style>
  <w:style w:type="paragraph" w:styleId="Footer">
    <w:name w:val="footer"/>
    <w:basedOn w:val="Normal"/>
    <w:link w:val="FooterChar"/>
    <w:uiPriority w:val="99"/>
    <w:unhideWhenUsed/>
    <w:rsid w:val="00075F6B"/>
    <w:pPr>
      <w:tabs>
        <w:tab w:val="center" w:pos="4680"/>
        <w:tab w:val="right" w:pos="9360"/>
      </w:tabs>
      <w:spacing w:line="240" w:lineRule="auto"/>
    </w:pPr>
  </w:style>
  <w:style w:type="character" w:customStyle="1" w:styleId="FooterChar">
    <w:name w:val="Footer Char"/>
    <w:basedOn w:val="DefaultParagraphFont"/>
    <w:link w:val="Footer"/>
    <w:uiPriority w:val="99"/>
    <w:rsid w:val="00075F6B"/>
    <w:rPr>
      <w:rFonts w:ascii="Times New Roman" w:eastAsia="Times New Roman" w:hAnsi="Times New Roman" w:cs="Times New Roman"/>
      <w:color w:val="000000"/>
    </w:rPr>
  </w:style>
  <w:style w:type="paragraph" w:styleId="BodyText">
    <w:name w:val="Body Text"/>
    <w:basedOn w:val="Normal"/>
    <w:link w:val="BodyTextChar"/>
    <w:uiPriority w:val="1"/>
    <w:qFormat/>
    <w:rsid w:val="007547C2"/>
    <w:pPr>
      <w:widowControl w:val="0"/>
      <w:autoSpaceDE w:val="0"/>
      <w:autoSpaceDN w:val="0"/>
      <w:spacing w:line="240" w:lineRule="auto"/>
      <w:ind w:left="0" w:firstLine="0"/>
    </w:pPr>
    <w:rPr>
      <w:color w:val="auto"/>
      <w:kern w:val="0"/>
      <w:lang w:bidi="en-US"/>
      <w14:ligatures w14:val="none"/>
    </w:rPr>
  </w:style>
  <w:style w:type="character" w:customStyle="1" w:styleId="BodyTextChar">
    <w:name w:val="Body Text Char"/>
    <w:basedOn w:val="DefaultParagraphFont"/>
    <w:link w:val="BodyText"/>
    <w:uiPriority w:val="1"/>
    <w:rsid w:val="007547C2"/>
    <w:rPr>
      <w:rFonts w:ascii="Times New Roman" w:eastAsia="Times New Roman" w:hAnsi="Times New Roman" w:cs="Times New Roman"/>
      <w:kern w:val="0"/>
      <w:lang w:bidi="en-US"/>
      <w14:ligatures w14:val="none"/>
    </w:rPr>
  </w:style>
  <w:style w:type="paragraph" w:styleId="ListParagraph">
    <w:name w:val="List Paragraph"/>
    <w:basedOn w:val="Normal"/>
    <w:uiPriority w:val="1"/>
    <w:qFormat/>
    <w:rsid w:val="007547C2"/>
    <w:pPr>
      <w:widowControl w:val="0"/>
      <w:autoSpaceDE w:val="0"/>
      <w:autoSpaceDN w:val="0"/>
      <w:spacing w:line="240" w:lineRule="auto"/>
      <w:ind w:left="860" w:right="3688" w:hanging="360"/>
    </w:pPr>
    <w:rPr>
      <w:color w:val="auto"/>
      <w:kern w:val="0"/>
      <w:sz w:val="22"/>
      <w:szCs w:val="22"/>
      <w:lang w:bidi="en-US"/>
      <w14:ligatures w14:val="none"/>
    </w:rPr>
  </w:style>
  <w:style w:type="table" w:styleId="TableGrid">
    <w:name w:val="Table Grid"/>
    <w:basedOn w:val="TableNormal"/>
    <w:uiPriority w:val="39"/>
    <w:rsid w:val="00754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25830">
      <w:bodyDiv w:val="1"/>
      <w:marLeft w:val="0"/>
      <w:marRight w:val="0"/>
      <w:marTop w:val="0"/>
      <w:marBottom w:val="0"/>
      <w:divBdr>
        <w:top w:val="none" w:sz="0" w:space="0" w:color="auto"/>
        <w:left w:val="none" w:sz="0" w:space="0" w:color="auto"/>
        <w:bottom w:val="none" w:sz="0" w:space="0" w:color="auto"/>
        <w:right w:val="none" w:sz="0" w:space="0" w:color="auto"/>
      </w:divBdr>
    </w:div>
    <w:div w:id="1069503048">
      <w:bodyDiv w:val="1"/>
      <w:marLeft w:val="0"/>
      <w:marRight w:val="0"/>
      <w:marTop w:val="0"/>
      <w:marBottom w:val="0"/>
      <w:divBdr>
        <w:top w:val="none" w:sz="0" w:space="0" w:color="auto"/>
        <w:left w:val="none" w:sz="0" w:space="0" w:color="auto"/>
        <w:bottom w:val="none" w:sz="0" w:space="0" w:color="auto"/>
        <w:right w:val="none" w:sz="0" w:space="0" w:color="auto"/>
      </w:divBdr>
    </w:div>
    <w:div w:id="165984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Cashier Office - AUTHORIZATION FOR RELEASE OF INFORMATION</dc:title>
  <dc:subject/>
  <dc:creator>McCrary, Scott S</dc:creator>
  <cp:keywords/>
  <cp:lastModifiedBy>Summerall, Dawn M</cp:lastModifiedBy>
  <cp:revision>5</cp:revision>
  <dcterms:created xsi:type="dcterms:W3CDTF">2026-04-01T17:34:00Z</dcterms:created>
  <dcterms:modified xsi:type="dcterms:W3CDTF">2026-04-21T13:10:00Z</dcterms:modified>
</cp:coreProperties>
</file>